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media/image1.jpeg" ContentType="image/jpeg"/>
  <Override PartName="/word/footer2.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5.xml" ContentType="application/vnd.openxmlformats-officedocument.wordprocessingml.footer+xml"/>
  <Override PartName="/word/footer4.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1"/>
        <w:ind w:left="5245" w:hanging="0"/>
        <w:rPr>
          <w:bCs w:val="false"/>
        </w:rPr>
      </w:pPr>
      <w:r>
        <w:rPr>
          <w:b w:val="false"/>
          <w:bCs w:val="false"/>
        </w:rPr>
        <w:t xml:space="preserve">Приложение </w:t>
      </w:r>
    </w:p>
    <w:p>
      <w:pPr>
        <w:pStyle w:val="111"/>
        <w:widowControl w:val="false"/>
        <w:numPr>
          <w:ilvl w:val="0"/>
          <w:numId w:val="1"/>
        </w:numPr>
        <w:suppressAutoHyphens w:val="true"/>
        <w:bidi w:val="0"/>
        <w:spacing w:lineRule="auto" w:line="240" w:before="0" w:after="0"/>
        <w:ind w:left="5272" w:right="0" w:hanging="0"/>
        <w:jc w:val="left"/>
        <w:outlineLvl w:val="0"/>
        <w:rPr>
          <w:bCs w:val="false"/>
        </w:rPr>
      </w:pPr>
      <w:r>
        <w:rPr>
          <w:b w:val="false"/>
          <w:bCs w:val="false"/>
        </w:rPr>
        <w:t xml:space="preserve">к приказу Министерства образования </w:t>
        <w:br/>
        <w:t>и науки Курской области</w:t>
      </w:r>
    </w:p>
    <w:p>
      <w:pPr>
        <w:pStyle w:val="111"/>
        <w:widowControl w:val="false"/>
        <w:numPr>
          <w:ilvl w:val="0"/>
          <w:numId w:val="1"/>
        </w:numPr>
        <w:suppressAutoHyphens w:val="true"/>
        <w:bidi w:val="0"/>
        <w:spacing w:lineRule="auto" w:line="240" w:before="0" w:after="0"/>
        <w:ind w:left="5272" w:right="0" w:hanging="0"/>
        <w:jc w:val="left"/>
        <w:outlineLvl w:val="0"/>
        <w:rPr>
          <w:bCs w:val="false"/>
        </w:rPr>
      </w:pPr>
      <w:r>
        <w:rPr>
          <w:b w:val="false"/>
          <w:bCs w:val="false"/>
        </w:rPr>
        <w:t>о</w:t>
      </w:r>
      <w:r>
        <w:rPr>
          <w:b w:val="false"/>
          <w:bCs w:val="false"/>
        </w:rPr>
        <w:t xml:space="preserve">т </w:t>
      </w:r>
      <w:r>
        <w:rPr>
          <w:rFonts w:eastAsia="Times New Roman" w:cs="Times New Roman"/>
          <w:b w:val="false"/>
          <w:bCs w:val="false"/>
          <w:color w:val="000000"/>
          <w:sz w:val="28"/>
          <w:szCs w:val="28"/>
          <w:lang w:eastAsia="en-US" w:bidi="ar-SA"/>
        </w:rPr>
        <w:t>31.01.2024</w:t>
      </w:r>
      <w:r>
        <w:rPr>
          <w:b w:val="false"/>
          <w:bCs w:val="false"/>
        </w:rPr>
        <w:t xml:space="preserve"> № </w:t>
      </w:r>
      <w:r>
        <w:rPr>
          <w:rFonts w:eastAsia="Times New Roman" w:cs="Times New Roman"/>
          <w:b w:val="false"/>
          <w:bCs w:val="false"/>
          <w:color w:val="000000"/>
          <w:sz w:val="28"/>
          <w:szCs w:val="28"/>
          <w:lang w:eastAsia="en-US" w:bidi="ar-SA"/>
        </w:rPr>
        <w:t>1-126</w:t>
      </w:r>
    </w:p>
    <w:p>
      <w:pPr>
        <w:pStyle w:val="213"/>
        <w:ind w:left="5245" w:hanging="0"/>
        <w:rPr>
          <w:b w:val="false"/>
          <w:b w:val="false"/>
          <w:bCs w:val="false"/>
        </w:rPr>
      </w:pPr>
      <w:r>
        <w:rPr>
          <w:b w:val="false"/>
          <w:bCs w:val="false"/>
        </w:rPr>
      </w:r>
    </w:p>
    <w:p>
      <w:pPr>
        <w:pStyle w:val="Normal"/>
        <w:rPr>
          <w:rFonts w:ascii="Times New Roman" w:hAnsi="Times New Roman" w:cs="Times New Roman"/>
          <w:sz w:val="28"/>
          <w:szCs w:val="28"/>
          <w:lang w:bidi="ar-SA"/>
        </w:rPr>
      </w:pPr>
      <w:r>
        <w:rPr>
          <w:rFonts w:cs="Times New Roman" w:ascii="Times New Roman" w:hAnsi="Times New Roman"/>
          <w:sz w:val="28"/>
          <w:szCs w:val="28"/>
          <w:lang w:bidi="ar-SA"/>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Положение по организации и проведению государственного выпускного экзамена по образовательным программам среднего общего образования</w:t>
      </w:r>
    </w:p>
    <w:p>
      <w:pPr>
        <w:pStyle w:val="Normal"/>
        <w:jc w:val="center"/>
        <w:rPr>
          <w:rFonts w:ascii="Times New Roman" w:hAnsi="Times New Roman" w:cs="Times New Roman"/>
          <w:sz w:val="28"/>
          <w:szCs w:val="28"/>
        </w:rPr>
      </w:pPr>
      <w:r>
        <w:rPr>
          <w:rFonts w:cs="Times New Roman" w:ascii="Times New Roman" w:hAnsi="Times New Roman"/>
          <w:b/>
          <w:sz w:val="28"/>
          <w:szCs w:val="28"/>
        </w:rPr>
        <w:t>в Курской области в 2024 году</w:t>
      </w:r>
    </w:p>
    <w:p>
      <w:pPr>
        <w:pStyle w:val="Normal"/>
        <w:spacing w:before="120" w:after="120"/>
        <w:ind w:right="254" w:hanging="0"/>
        <w:jc w:val="center"/>
        <w:rPr>
          <w:rStyle w:val="Style20"/>
          <w:rFonts w:eastAsia="Tahoma"/>
          <w:b w:val="false"/>
          <w:b w:val="false"/>
          <w:bCs w:val="false"/>
          <w:sz w:val="28"/>
          <w:szCs w:val="28"/>
        </w:rPr>
      </w:pPr>
      <w:r>
        <w:rPr>
          <w:rStyle w:val="Style20"/>
          <w:rFonts w:eastAsia="Tahoma"/>
          <w:sz w:val="28"/>
          <w:szCs w:val="28"/>
        </w:rPr>
        <w:t>1. Общие положения</w:t>
      </w:r>
    </w:p>
    <w:p>
      <w:pPr>
        <w:pStyle w:val="1987371AAD4A4C36950D3E61E44B4F56"/>
        <w:numPr>
          <w:ilvl w:val="0"/>
          <w:numId w:val="1"/>
        </w:numPr>
        <w:tabs>
          <w:tab w:val="clear" w:pos="708"/>
          <w:tab w:val="left" w:pos="9639" w:leader="none"/>
          <w:tab w:val="left" w:pos="9781" w:leader="none"/>
        </w:tabs>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Положение по организации и проведению государственного выпускного экзамена по образовательным программам среднего общего образования </w:t>
        <w:br/>
        <w:t xml:space="preserve">в Курской области в 2024 году (далее - Положение) определяет порядок </w:t>
        <w:br/>
        <w:t xml:space="preserve">и особенности организации и проведения государственной итоговой аттестации по образовательным программам среднего общего образования (далее – ГИА) </w:t>
        <w:br/>
        <w:t>в форме государственного выпускного экзамена (далее – ГВЭ), инструкции для лиц обеспечивающих проведение ГВЭ в пунктах проведения экзаменов (далее – ППЭ), и процедуру их взаимодействия в период подготовки и проведения ГВЭ.</w:t>
      </w:r>
    </w:p>
    <w:p>
      <w:pPr>
        <w:pStyle w:val="111"/>
        <w:keepNext w:val="true"/>
        <w:numPr>
          <w:ilvl w:val="0"/>
          <w:numId w:val="1"/>
        </w:numPr>
        <w:tabs>
          <w:tab w:val="clear" w:pos="708"/>
          <w:tab w:val="left" w:pos="1255" w:leader="none"/>
          <w:tab w:val="left" w:pos="9639" w:leader="none"/>
        </w:tabs>
        <w:spacing w:before="120" w:after="120"/>
        <w:jc w:val="center"/>
        <w:rPr>
          <w:bCs w:val="false"/>
        </w:rPr>
      </w:pPr>
      <w:r>
        <w:rPr>
          <w:bCs w:val="false"/>
        </w:rPr>
        <w:t>Категории участников ГВЭ</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ГВЭ проводится для определенных категорий лиц, а именно:</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обучающихся в учреждениях, исполняющих наказание в виде лишения свободы;</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xml:space="preserve">- обучающихся по образовательным программам среднего профессионального образования, получающих среднее общее образование </w:t>
        <w:br/>
        <w:t xml:space="preserve">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w:t>
        <w:br/>
        <w:t>с образовательными программами основного общего и среднего общего образования;</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xml:space="preserve">- обучающихся с </w:t>
      </w:r>
      <w:r>
        <w:rPr>
          <w:rFonts w:cs="Times New Roman" w:ascii="Times New Roman" w:hAnsi="Times New Roman"/>
          <w:bCs/>
          <w:sz w:val="28"/>
          <w:szCs w:val="28"/>
          <w:highlight w:val="white"/>
        </w:rPr>
        <w:t>ограниченными возможностями здоровья</w:t>
      </w:r>
      <w:r>
        <w:rPr>
          <w:rFonts w:cs="Times New Roman" w:ascii="Times New Roman" w:hAnsi="Times New Roman"/>
          <w:sz w:val="28"/>
          <w:szCs w:val="28"/>
          <w:highlight w:val="white"/>
        </w:rPr>
        <w:t xml:space="preserve"> (далее –</w:t>
      </w:r>
      <w:r>
        <w:rPr>
          <w:rFonts w:cs="Times New Roman" w:ascii="Times New Roman" w:hAnsi="Times New Roman"/>
          <w:sz w:val="28"/>
          <w:szCs w:val="28"/>
        </w:rPr>
        <w:t xml:space="preserve"> ОВЗ);</w:t>
      </w:r>
    </w:p>
    <w:p>
      <w:pPr>
        <w:pStyle w:val="Normal"/>
        <w:tabs>
          <w:tab w:val="clear" w:pos="708"/>
          <w:tab w:val="left" w:pos="9639" w:leader="none"/>
        </w:tabs>
        <w:ind w:firstLine="737"/>
        <w:jc w:val="both"/>
        <w:rPr>
          <w:rFonts w:ascii="Times New Roman" w:hAnsi="Times New Roman" w:cs="Times New Roman"/>
          <w:sz w:val="28"/>
          <w:szCs w:val="28"/>
        </w:rPr>
      </w:pPr>
      <w:r>
        <w:rPr>
          <w:rFonts w:cs="Times New Roman" w:ascii="Times New Roman" w:hAnsi="Times New Roman"/>
          <w:sz w:val="28"/>
          <w:szCs w:val="28"/>
        </w:rPr>
        <w:t>- экстернов с ОВЗ;</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обучающихся - детей-инвалидов и инвалидов;</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экстернов - детей-инвалидов и инвалидов.</w:t>
      </w:r>
    </w:p>
    <w:p>
      <w:pPr>
        <w:pStyle w:val="Normal"/>
        <w:tabs>
          <w:tab w:val="clear" w:pos="708"/>
          <w:tab w:val="left" w:pos="9639" w:leader="none"/>
        </w:tabs>
        <w:spacing w:before="120" w:after="120"/>
        <w:ind w:right="254" w:firstLine="740"/>
        <w:jc w:val="center"/>
        <w:rPr>
          <w:rFonts w:ascii="Times New Roman" w:hAnsi="Times New Roman" w:cs="Times New Roman"/>
          <w:sz w:val="28"/>
          <w:szCs w:val="28"/>
        </w:rPr>
      </w:pPr>
      <w:r>
        <w:rPr>
          <w:rFonts w:cs="Times New Roman" w:ascii="Times New Roman" w:hAnsi="Times New Roman"/>
          <w:b/>
          <w:sz w:val="28"/>
          <w:szCs w:val="28"/>
        </w:rPr>
        <w:t>Подача заявления об участии в ГВЭ</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xml:space="preserve">ГИА в форме ГВЭ проводится по учебным предметам «Русский язык» </w:t>
        <w:br/>
        <w:t>и «Математика» (далее — обязательные учебные предметы).</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Заявление на прохождение ГИА в форме ГВЭ подается до 1 февраля (включительно).</w:t>
      </w:r>
    </w:p>
    <w:p>
      <w:pPr>
        <w:pStyle w:val="Normal"/>
        <w:tabs>
          <w:tab w:val="clear" w:pos="708"/>
          <w:tab w:val="left" w:pos="963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подаче заявления на участие в ГВЭ необходимо указать форму (устная или письменная) сдачи ГВЭ по обязательным учебным предметам (русский язык </w:t>
        <w:br/>
        <w:t>и математика).</w:t>
      </w:r>
    </w:p>
    <w:p>
      <w:pPr>
        <w:pStyle w:val="Normal"/>
        <w:tabs>
          <w:tab w:val="clear" w:pos="708"/>
          <w:tab w:val="left" w:pos="963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заявлении об участии в ГИА участники экзаменов с ОВЗ, участники экзаменов – дети-инвалиды и инвалиды указывают специальные условия, учитывающие состояние их здоровья, особенности психофизического развития, необходимые им при проведении экзаменов, в том числе предоставление специализированной (отдельной) аудитории.</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ГВЭ для обучающихся с ОВЗ, экстернов с ОВЗ, обучающихся - детей-инвалидов и инвалидов, экстернов - детей-инвалидов и инвалидов, лиц, обучающихся по состоянию здоровья на дому, в медицинской организации может по их желанию проводиться в</w:t>
      </w:r>
      <w:r>
        <w:rPr>
          <w:rStyle w:val="211"/>
          <w:rFonts w:eastAsia="Tahoma"/>
          <w:sz w:val="28"/>
          <w:szCs w:val="28"/>
        </w:rPr>
        <w:t xml:space="preserve"> устной форме</w:t>
      </w:r>
      <w:r>
        <w:rPr>
          <w:rFonts w:cs="Times New Roman" w:ascii="Times New Roman" w:hAnsi="Times New Roman"/>
          <w:sz w:val="28"/>
          <w:szCs w:val="28"/>
        </w:rPr>
        <w:t>.</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При выборе письменной формы ГВЭ по русскому языку необходимо дополнительно указать форму проведения экзамена: сочинение или диктант.</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Участник ГВЭ может выбрать только ту форму проведения, которая доступна для определенной категории, в том числе нозологической, к которой он относится (Приложение №1 к настоящем Положению). Для разных учебных предметов участники ГВЭ могут выбрать разные формы проведения ГВЭ.</w:t>
      </w:r>
    </w:p>
    <w:p>
      <w:pPr>
        <w:pStyle w:val="216"/>
        <w:keepNext w:val="true"/>
        <w:keepLines/>
        <w:shd w:val="clear" w:color="auto" w:fill="auto"/>
        <w:tabs>
          <w:tab w:val="clear" w:pos="708"/>
          <w:tab w:val="left" w:pos="9639" w:leader="none"/>
        </w:tabs>
        <w:spacing w:lineRule="auto" w:line="240" w:before="120" w:after="120"/>
        <w:ind w:right="254" w:firstLine="851"/>
        <w:jc w:val="center"/>
        <w:rPr>
          <w:sz w:val="28"/>
          <w:szCs w:val="28"/>
        </w:rPr>
      </w:pPr>
      <w:r>
        <w:rPr>
          <w:sz w:val="28"/>
          <w:szCs w:val="28"/>
        </w:rPr>
        <w:t>Особенности организации экзаменов для участников ГВЭ с ОВЗ, участников ГВЭ — детей-инвалидов и инвалидов</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ГВЭ проводится в ППЭ, места расположения которых определяются Министерством образования и науки Курской области.</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w:t>
        <w:br/>
        <w:t xml:space="preserve">в длительном лечении. Основанием для организации экзамена на дому, </w:t>
        <w:br/>
        <w:t xml:space="preserve">в медицинской организации являются заключение медицинской организации </w:t>
        <w:br/>
        <w:t>и рекомендации ПМПК.</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ППЭ на дому, медицинской организации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ППЭ на дому, в медицинской организации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Лица, привлекаемые к проведению ГВЭ в ППЭ на дому, в медицинской организации, прибывают в указанный ППЭ не ранее 9:00 по местному времени.</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Для участников экзаменов с ограниченными возможностями здоровья, лиц, обучающихся по состоянию здоровья на дому, в медицинских организациях </w:t>
        <w:br/>
        <w:t>(при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обеспечивается создание следующих условий проведения экзамена: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1) проведение ГИА в форме ГВЭ по обязательным учебным предметам </w:t>
        <w:br/>
        <w:t>в устной форме по желанию;</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 увеличение продолжительности ГВЭ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печать и выдачу им ЭМ, заполнение ими регистрационных полей бланков, настройку необходимых технических средств, используемых </w:t>
        <w:br/>
        <w:t xml:space="preserve">при проведении экзаменов, на перенос ассистентом ответов участника экзамена </w:t>
        <w:br/>
        <w:t xml:space="preserve">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w:t>
        <w:br/>
        <w:t>на компьютере, в экзаменационные бланки;</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3) организация питания и перерывов для проведения необходимых лечебных и профилактических мероприятий во время проведения экзамена;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4)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обеспечивается создание специальных условий, учитывающих состояние здоровья, особенности психофизического развития, в соответствии с рекомендациями ПМПК и заявлением участника. Перечень особых условий проведения ГИА в ППЭ для отдельных категорий лиц с ОВЗ, детей-инвалидов и инвалидов представлен в Приложении №2 </w:t>
        <w:br/>
        <w:t>к настоящему Положению.</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проведении ГВЭ могут присутствовать ассистенты,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оказывающий участникам ГВЭ с ОВЗ, участникам ГВЭ - детям-инвалидам и инвалидам необходимую техническую помощь с учетом состояния их здоровья, особенностей психофизического развития </w:t>
        <w:br/>
        <w:t>и индивидуальных особенностей:</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в части передвижения по пункту проведения экзаменов (далее - ППЭ), ориентации (в том числе помогают им занять рабочее место в аудитории) </w:t>
        <w:br/>
        <w:t>и получение информации (не относящейся к содержанию и выполнению заданий экзаменационной работы);</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в использовании технических средств, необходимых для выполнения заданий, технических средств (изделий) реабилитации и обучения;</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в ведении записей, чтении (в фиксации положения тела, ручки в кисти руки; при оформлении регистрационных 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Для слабослышащих, глухих, позднооглохших и кохлеарно-имплантированных участников экзамена при необходимости привлекается ассистент-сурдопереводчик, не ведущий учебный предмет, по которому сдают экзамены указанные участники ГВЭ. В обязанности ассистента-сурдопереводчика входит осуществление сурдоперевода на всех этапах экзамена (при желании глухого, позднооглохшего и слабослышащего участника экзамена), в том числе при устном разъяснении процедурных особенностей его проведения.</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Не допускается привлекать в качестве ассистентов:</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специалистов по соответствующему учебному предмету при проведении экзамена по данному учебному предмету;</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педагогических работников, являющихся учителями обучающихся, сдающих экзамен в данном ППЭ (за исключением ППЭ, организованных </w:t>
        <w:br/>
        <w:t>в учреждениях уголовно-исполнительной системы).</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участников экзамена - детей-инвалидов и инвалидов:</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слепых, поздноослепших, слабовидящих;</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глухих, позднооглохших;</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слабослышащих;</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 тяжелыми нарушениями речи;</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 нарушениями опорно-двигательного аппарата;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 задержкой психического развития;</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с расстройствами аутистического спектра;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иных категорий участников ГВЭ, которым требуется создание специальных условий (диабет, онкология, астма и др.).</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В одной аудитории могут находиться слабослышащие участники экзамена и участники экзамена с тяжелыми нарушениями речи.</w:t>
      </w:r>
    </w:p>
    <w:p>
      <w:pPr>
        <w:pStyle w:val="Normal"/>
        <w:tabs>
          <w:tab w:val="clear" w:pos="708"/>
          <w:tab w:val="left" w:pos="9639" w:leader="none"/>
        </w:tabs>
        <w:ind w:firstLine="709"/>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При проведении ГВЭ используются черно-белые односторонние бланки.</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Печать бланков выполняется автоматизировано средствами программного обеспечения (далее – ПО) «Планирование ГИА» в РЦОИ. Бланки печатаются </w:t>
        <w:br/>
        <w:t>в РЦОИ посредством ПО. Копирование бланков запрещено.</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Комплект бланков (письменная и устная формы) каждого участника ГВЭ состоит из бланка регистрации, бланка ответов, дополнительных бланков ответов (далее - ДБО). Описание и правила заполнения бланков содержатся в «Правилах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2024 году» (письмо Федеральной службы в сфере образования и науки от 16.01.2024 №04-4).</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Бланк ответов для устной формы экзамена необходим для полноценной обработки всего комплекта бланков, а также для внесения информации </w:t>
        <w:br/>
        <w:t xml:space="preserve">об идентификаторе аудиозаписи устного ответа участника ГВЭ. Количество комплектов бланков, необходимых для проведения экзамена, определяется </w:t>
        <w:br/>
        <w:t>по количеству участников ГВЭ, распределенных в ППЭ на соответствующий экзамен.</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Бланк регистрации и бланк ответов одного комплекта связаны кодом работы, который автоматически заполняется при печати бланков.</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подсчете количества комплектов бланков для проведения экзамена предусматривается наличие резервных комплектов (из расчета 3 резервных комплекта на 10 участников ГВЭ, распределенных в ППЭ) и ДБО (из расчета </w:t>
        <w:br/>
        <w:t>не более 10 на один комплект бланков).</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ГВЭ в устной форме ДБО не используются.</w:t>
      </w:r>
    </w:p>
    <w:p>
      <w:pPr>
        <w:pStyle w:val="Normal"/>
        <w:tabs>
          <w:tab w:val="clear" w:pos="708"/>
          <w:tab w:val="left" w:pos="9639" w:leader="none"/>
        </w:tabs>
        <w:ind w:firstLine="740"/>
        <w:jc w:val="both"/>
        <w:rPr>
          <w:rFonts w:ascii="Times New Roman" w:hAnsi="Times New Roman" w:cs="Times New Roman"/>
          <w:sz w:val="28"/>
          <w:szCs w:val="28"/>
        </w:rPr>
      </w:pPr>
      <w:r>
        <w:rPr>
          <w:rFonts w:cs="Times New Roman" w:ascii="Times New Roman" w:hAnsi="Times New Roman"/>
          <w:sz w:val="28"/>
          <w:szCs w:val="28"/>
        </w:rPr>
        <w:t xml:space="preserve">По окончании экзамена экзаменационные работы участников ГВЭ </w:t>
        <w:br/>
        <w:t>в тот же день доставляются членами ГЭК из ППЭ в региональный центр обработки информации Областного казенного учреждения «Информационно – аналитический центр» Курской области (далее – РЦОИ).</w:t>
      </w:r>
    </w:p>
    <w:p>
      <w:pPr>
        <w:pStyle w:val="Normal"/>
        <w:tabs>
          <w:tab w:val="clear" w:pos="708"/>
          <w:tab w:val="decimal" w:pos="851" w:leader="none"/>
          <w:tab w:val="left" w:pos="9639" w:leader="none"/>
        </w:tabs>
        <w:spacing w:before="240" w:after="0"/>
        <w:jc w:val="center"/>
        <w:rPr>
          <w:rFonts w:ascii="Times New Roman" w:hAnsi="Times New Roman" w:cs="Times New Roman"/>
          <w:b/>
          <w:b/>
          <w:sz w:val="28"/>
          <w:szCs w:val="28"/>
        </w:rPr>
      </w:pPr>
      <w:r>
        <w:rPr>
          <w:rFonts w:cs="Times New Roman" w:ascii="Times New Roman" w:hAnsi="Times New Roman"/>
          <w:b/>
          <w:sz w:val="28"/>
          <w:szCs w:val="28"/>
        </w:rPr>
        <w:t>2.</w:t>
      </w:r>
      <w:r>
        <w:rPr>
          <w:rFonts w:cs="Times New Roman" w:ascii="Times New Roman" w:hAnsi="Times New Roman"/>
          <w:sz w:val="28"/>
          <w:szCs w:val="28"/>
        </w:rPr>
        <w:t xml:space="preserve"> </w:t>
      </w:r>
      <w:r>
        <w:rPr>
          <w:rFonts w:cs="Times New Roman" w:ascii="Times New Roman" w:hAnsi="Times New Roman"/>
          <w:b/>
          <w:sz w:val="28"/>
          <w:szCs w:val="28"/>
        </w:rPr>
        <w:t xml:space="preserve">Особенности организации и проведения ГВЭ </w:t>
      </w:r>
      <w:r>
        <w:rPr>
          <w:rStyle w:val="411pt"/>
          <w:rFonts w:eastAsia="Tahoma"/>
          <w:sz w:val="28"/>
          <w:szCs w:val="28"/>
        </w:rPr>
        <w:t>в</w:t>
      </w:r>
      <w:r>
        <w:rPr>
          <w:rStyle w:val="411pt"/>
          <w:rFonts w:eastAsia="Tahoma"/>
          <w:b w:val="false"/>
          <w:sz w:val="28"/>
          <w:szCs w:val="28"/>
        </w:rPr>
        <w:t xml:space="preserve"> </w:t>
      </w:r>
      <w:r>
        <w:rPr>
          <w:rFonts w:cs="Times New Roman" w:ascii="Times New Roman" w:hAnsi="Times New Roman"/>
          <w:b/>
          <w:sz w:val="28"/>
          <w:szCs w:val="28"/>
        </w:rPr>
        <w:t>письменной форме</w:t>
      </w:r>
    </w:p>
    <w:p>
      <w:pPr>
        <w:pStyle w:val="Normal"/>
        <w:tabs>
          <w:tab w:val="clear" w:pos="708"/>
          <w:tab w:val="decimal" w:pos="851" w:leader="none"/>
          <w:tab w:val="left" w:pos="9639" w:leader="none"/>
        </w:tabs>
        <w:jc w:val="center"/>
        <w:rPr>
          <w:rFonts w:ascii="Times New Roman" w:hAnsi="Times New Roman" w:cs="Times New Roman"/>
          <w:b/>
          <w:b/>
          <w:sz w:val="28"/>
          <w:szCs w:val="28"/>
        </w:rPr>
      </w:pPr>
      <w:r>
        <w:rPr>
          <w:rFonts w:cs="Times New Roman" w:ascii="Times New Roman" w:hAnsi="Times New Roman"/>
          <w:b/>
          <w:sz w:val="28"/>
          <w:szCs w:val="28"/>
        </w:rPr>
        <w:t>по обязательным учебным предметам</w:t>
      </w:r>
    </w:p>
    <w:p>
      <w:pPr>
        <w:pStyle w:val="216"/>
        <w:keepNext w:val="true"/>
        <w:keepLines/>
        <w:shd w:val="clear" w:color="auto" w:fill="auto"/>
        <w:tabs>
          <w:tab w:val="clear" w:pos="708"/>
          <w:tab w:val="left" w:pos="1250" w:leader="none"/>
          <w:tab w:val="left" w:pos="9639" w:leader="none"/>
        </w:tabs>
        <w:spacing w:lineRule="auto" w:line="240" w:before="120" w:after="120"/>
        <w:ind w:hanging="0"/>
        <w:jc w:val="center"/>
        <w:rPr>
          <w:spacing w:val="-2"/>
          <w:sz w:val="28"/>
          <w:szCs w:val="28"/>
        </w:rPr>
      </w:pPr>
      <w:r>
        <w:rPr>
          <w:sz w:val="28"/>
          <w:szCs w:val="28"/>
        </w:rPr>
        <w:t xml:space="preserve">Особенности ГВЭ по русскому языку в письменной </w:t>
      </w:r>
      <w:r>
        <w:rPr>
          <w:spacing w:val="-2"/>
          <w:sz w:val="28"/>
          <w:szCs w:val="28"/>
        </w:rPr>
        <w:t>форме</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зависимости от выбора формы ГВЭ по русскому языку должна быть осуществлена рассадка участников ГВЭ по аудиториям.</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организации экзамена следует учесть, что для его проведения необходимы разные (отдельные) аудитории:</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аудитория для проведения сочинения;</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аудитория для проведения диктанта.</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w:t>
      </w:r>
      <w:r>
        <w:rPr>
          <w:rFonts w:eastAsia="Times New Roman" w:cs="Times New Roman" w:ascii="Times New Roman" w:hAnsi="Times New Roman"/>
          <w:spacing w:val="-5"/>
          <w:sz w:val="28"/>
          <w:szCs w:val="28"/>
        </w:rPr>
        <w:t>запрещается в целях недопущения нарушения Порядка в части использования справочных материалов, письменных заметок и др.</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Определение группы вариантов контрольно-измерительными материалами (далее – КИМ) осуществляется индивидуально с учетом особых образовательных потребностей участников ГВЭ и индивидуальной ситуации развития (Приложение № 3 к настоящему Положению).</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если участники ГВЭ имеют сопутствующие формы заболеваний (например, нарушения слуха и зрения), выбор группы вариантов КИМ </w:t>
        <w:br/>
        <w:t>по русскому языку определяется, в том числе с учетом характеристик КИМ.</w:t>
      </w:r>
    </w:p>
    <w:p>
      <w:pPr>
        <w:pStyle w:val="111"/>
        <w:tabs>
          <w:tab w:val="clear" w:pos="708"/>
          <w:tab w:val="left" w:pos="2464" w:leader="none"/>
          <w:tab w:val="left" w:pos="9639" w:leader="none"/>
        </w:tabs>
        <w:spacing w:before="120" w:after="120"/>
        <w:ind w:left="0" w:hanging="0"/>
        <w:jc w:val="center"/>
        <w:rPr>
          <w:lang w:bidi="ru-RU"/>
        </w:rPr>
      </w:pPr>
      <w:r>
        <w:rPr>
          <w:lang w:bidi="ru-RU"/>
        </w:rPr>
        <w:t xml:space="preserve">Особенности ГВЭ по русскому языку в устной </w:t>
      </w:r>
      <w:r>
        <w:rPr>
          <w:spacing w:val="-2"/>
          <w:lang w:bidi="ru-RU"/>
        </w:rPr>
        <w:t>форме</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КИМ по русскому языку для ГВЭ в устной форме представляют собой 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pPr>
        <w:pStyle w:val="Style30"/>
        <w:tabs>
          <w:tab w:val="clear" w:pos="708"/>
          <w:tab w:val="left" w:pos="9639" w:leader="none"/>
        </w:tabs>
        <w:spacing w:lineRule="auto" w:line="240" w:before="1"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подготовки ответа на вопросы экзаменационного билета участнику экзамена предоставляется 60 минут.</w:t>
      </w:r>
    </w:p>
    <w:p>
      <w:pPr>
        <w:pStyle w:val="Style30"/>
        <w:tabs>
          <w:tab w:val="clear" w:pos="708"/>
          <w:tab w:val="left" w:pos="9639" w:leader="none"/>
        </w:tabs>
        <w:spacing w:before="120" w:after="120"/>
        <w:jc w:val="center"/>
        <w:rPr>
          <w:rFonts w:ascii="Times New Roman" w:hAnsi="Times New Roman" w:eastAsia="Times New Roman" w:cs="Times New Roman"/>
          <w:b/>
          <w:b/>
          <w:bCs/>
          <w:spacing w:val="-5"/>
          <w:sz w:val="28"/>
          <w:szCs w:val="28"/>
        </w:rPr>
      </w:pPr>
      <w:r>
        <w:rPr>
          <w:rFonts w:eastAsia="Times New Roman" w:cs="Times New Roman" w:ascii="Times New Roman" w:hAnsi="Times New Roman"/>
          <w:b/>
          <w:bCs/>
          <w:spacing w:val="-5"/>
          <w:sz w:val="28"/>
          <w:szCs w:val="28"/>
        </w:rPr>
        <w:t>Особенности ГВЭ по математике в письменной форме</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Письменный экзамен ГВЭ по математике проводится в нескольких формах </w:t>
        <w:br/>
        <w:t>в целях учета возможностей разных категорий его участников.</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Участники ГВЭ могут быть распределены в одну аудиторию. </w:t>
        <w:br/>
        <w:t>В распределении обязательно указывается группа номеров вариантов КИМ.</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При выполнении заданий ГВЭ по математике в письменной форме разрешается пользоваться линейкой для построения чертежей и рисунков. Линейка не должна содержать справочной информации.</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Необходимые справочные материалы, содержащие основные формулы курса математики образовательной программы основного общего и среднего общего образования, выдаются вместе с КИМ. Пользоваться личными справочными материалами, содержащими основные формулы курса математики образовательной программы основного общего и среднего общего образования, участникам ГВЭ запрещается в целях недопущения нарушения Порядка в части использования справочных материалов, письменных заметок и др.</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Определение группы вариантов КИМ осуществляется индивидуально </w:t>
        <w:br/>
        <w:t>с учетом особых образовательных потребностей участников ГВЭ и индивидуальной ситуации развития (Приложение № 4 к настоящему Положению).</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В случае если участники ГВЭ имеют сопутствующие формы заболеваний (например, нарушения слуха и зрения) – выбор группы вариантов КИМ </w:t>
        <w:br/>
        <w:t>по математике определяется, в том числе с учетом характеристик КИМ.</w:t>
      </w:r>
    </w:p>
    <w:p>
      <w:pPr>
        <w:pStyle w:val="111"/>
        <w:tabs>
          <w:tab w:val="clear" w:pos="708"/>
          <w:tab w:val="left" w:pos="2723" w:leader="none"/>
          <w:tab w:val="left" w:pos="9639" w:leader="none"/>
        </w:tabs>
        <w:spacing w:before="120" w:after="120"/>
        <w:ind w:left="0" w:hanging="0"/>
        <w:jc w:val="center"/>
        <w:rPr>
          <w:spacing w:val="-5"/>
          <w:lang w:bidi="ru-RU"/>
        </w:rPr>
      </w:pPr>
      <w:bookmarkStart w:id="1" w:name="_bookmark7"/>
      <w:bookmarkEnd w:id="1"/>
      <w:r>
        <w:rPr>
          <w:spacing w:val="-5"/>
          <w:lang w:bidi="ru-RU"/>
        </w:rPr>
        <w:t>Особенности ГВЭ по математике в устной форме</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 xml:space="preserve">КИМ по математике для ГВЭ в устной форме представляют собой </w:t>
        <w:br/>
        <w:t>15 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pPr>
        <w:pStyle w:val="Style30"/>
        <w:tabs>
          <w:tab w:val="clear" w:pos="708"/>
          <w:tab w:val="left" w:pos="9639" w:leader="none"/>
        </w:tabs>
        <w:spacing w:lineRule="auto" w:line="240" w:before="0" w:after="0"/>
        <w:ind w:firstLine="709"/>
        <w:jc w:val="both"/>
        <w:rPr>
          <w:rFonts w:ascii="Times New Roman" w:hAnsi="Times New Roman" w:eastAsia="Times New Roman" w:cs="Times New Roman"/>
          <w:spacing w:val="-5"/>
          <w:sz w:val="28"/>
          <w:szCs w:val="28"/>
        </w:rPr>
      </w:pPr>
      <w:r>
        <w:rPr>
          <w:rFonts w:eastAsia="Times New Roman" w:cs="Times New Roman" w:ascii="Times New Roman" w:hAnsi="Times New Roman"/>
          <w:spacing w:val="-5"/>
          <w:sz w:val="28"/>
          <w:szCs w:val="28"/>
        </w:rPr>
        <w:t>Для подготовки ответа на вопросы экзаменационного билета участнику экзамена предоставляется 90 минут.</w:t>
      </w:r>
    </w:p>
    <w:p>
      <w:pPr>
        <w:pStyle w:val="ListParagraph"/>
        <w:numPr>
          <w:ilvl w:val="0"/>
          <w:numId w:val="1"/>
        </w:numPr>
        <w:tabs>
          <w:tab w:val="clear" w:pos="708"/>
          <w:tab w:val="left" w:pos="1080" w:leader="none"/>
          <w:tab w:val="left" w:pos="5025" w:leader="none"/>
          <w:tab w:val="left" w:pos="9639" w:leader="none"/>
        </w:tabs>
        <w:spacing w:before="240" w:after="0"/>
        <w:jc w:val="center"/>
        <w:rPr>
          <w:b/>
          <w:b/>
          <w:sz w:val="28"/>
          <w:szCs w:val="28"/>
        </w:rPr>
      </w:pPr>
      <w:bookmarkStart w:id="2" w:name="_bookmark9"/>
      <w:bookmarkEnd w:id="2"/>
      <w:r>
        <w:rPr>
          <w:b/>
          <w:sz w:val="28"/>
          <w:szCs w:val="28"/>
        </w:rPr>
        <w:t xml:space="preserve">3. Инструктивные материалы для лиц, привлекаемых </w:t>
      </w:r>
    </w:p>
    <w:p>
      <w:pPr>
        <w:pStyle w:val="ListParagraph"/>
        <w:numPr>
          <w:ilvl w:val="0"/>
          <w:numId w:val="1"/>
        </w:numPr>
        <w:tabs>
          <w:tab w:val="clear" w:pos="708"/>
          <w:tab w:val="left" w:pos="1080" w:leader="none"/>
          <w:tab w:val="left" w:pos="5025" w:leader="none"/>
          <w:tab w:val="left" w:pos="9639" w:leader="none"/>
        </w:tabs>
        <w:spacing w:before="0" w:after="120"/>
        <w:jc w:val="center"/>
        <w:rPr>
          <w:b/>
          <w:b/>
          <w:sz w:val="28"/>
          <w:szCs w:val="28"/>
        </w:rPr>
      </w:pPr>
      <w:r>
        <w:rPr>
          <w:b/>
          <w:sz w:val="28"/>
          <w:szCs w:val="28"/>
        </w:rPr>
        <w:t>к проведению ГВЭ в ППЭ</w:t>
      </w:r>
    </w:p>
    <w:p>
      <w:pPr>
        <w:pStyle w:val="111"/>
        <w:numPr>
          <w:ilvl w:val="1"/>
          <w:numId w:val="1"/>
        </w:numPr>
        <w:tabs>
          <w:tab w:val="clear" w:pos="708"/>
          <w:tab w:val="left" w:pos="597" w:leader="none"/>
          <w:tab w:val="left" w:pos="9639" w:leader="none"/>
        </w:tabs>
        <w:jc w:val="center"/>
        <w:rPr>
          <w:spacing w:val="-5"/>
        </w:rPr>
      </w:pPr>
      <w:bookmarkStart w:id="3" w:name="_bookmark10"/>
      <w:bookmarkEnd w:id="3"/>
      <w:r>
        <w:rPr/>
        <w:t xml:space="preserve">3.1. Инструкция для члена </w:t>
      </w:r>
      <w:r>
        <w:rPr>
          <w:spacing w:val="-5"/>
        </w:rPr>
        <w:t>ГЭК</w:t>
      </w:r>
    </w:p>
    <w:p>
      <w:pPr>
        <w:pStyle w:val="Normal"/>
        <w:tabs>
          <w:tab w:val="clear" w:pos="708"/>
          <w:tab w:val="left" w:pos="9639" w:leader="none"/>
        </w:tabs>
        <w:spacing w:before="12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Требования к членам ГЭК, предъявляемые </w:t>
      </w:r>
      <w:r>
        <w:rPr>
          <w:rFonts w:cs="Times New Roman" w:ascii="Times New Roman" w:hAnsi="Times New Roman"/>
          <w:b/>
          <w:spacing w:val="-2"/>
          <w:sz w:val="28"/>
          <w:szCs w:val="28"/>
        </w:rPr>
        <w:t>Порядком:</w:t>
      </w:r>
    </w:p>
    <w:p>
      <w:pPr>
        <w:pStyle w:val="Normal"/>
        <w:tabs>
          <w:tab w:val="clear" w:pos="708"/>
          <w:tab w:val="left" w:pos="1134" w:leader="none"/>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прошли соответствующую подготовку, организуемую Министерством образования и науки Курской области, в том числе на Учебной платформе;</w:t>
      </w:r>
    </w:p>
    <w:p>
      <w:pPr>
        <w:pStyle w:val="Normal"/>
        <w:tabs>
          <w:tab w:val="clear" w:pos="708"/>
          <w:tab w:val="left" w:pos="1134" w:leader="none"/>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не являются близкими родственниками (Статья 14 Семейного кодекса Российской Федерации), а также супругами, усыновителями, усыновленными участников ГВЭ, сдающих экзамен в данном ППЭ;</w:t>
      </w:r>
    </w:p>
    <w:p>
      <w:pPr>
        <w:pStyle w:val="Normal"/>
        <w:tabs>
          <w:tab w:val="clear" w:pos="708"/>
          <w:tab w:val="left" w:pos="1134" w:leader="none"/>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не являются педагогическими работниками, являющимися учителями участников ГВЭ, сдающих экзамен в данном ППЭ (за исключением ППЭ, организованных в учреждениях уголовно-исполнительной системы).</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Член ГЭК обеспечивает соблюдение требований Порядка, в том </w:t>
      </w:r>
      <w:r>
        <w:rPr>
          <w:rFonts w:cs="Times New Roman" w:ascii="Times New Roman" w:hAnsi="Times New Roman"/>
          <w:b/>
          <w:spacing w:val="-2"/>
          <w:sz w:val="28"/>
          <w:szCs w:val="28"/>
        </w:rPr>
        <w:t>числе:</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 решению председателя ГЭК не позднее чем за две недели до начала экзаменов проводит проверку готовности 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осуществляет контроль за соблюдением требований Порядка в </w:t>
      </w:r>
      <w:r>
        <w:rPr>
          <w:rFonts w:cs="Times New Roman" w:ascii="Times New Roman" w:hAnsi="Times New Roman"/>
          <w:spacing w:val="-4"/>
          <w:sz w:val="28"/>
          <w:szCs w:val="28"/>
        </w:rPr>
        <w:t>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 день проведения ГВЭ по соответствующему учебному предмету обеспечивает доставку ЭМ на бумажных носителях, упакованных </w:t>
        <w:br/>
        <w:t>в специальные пакеты, с обеспечением конфиденциальности и безопасности содержащейся в них информации;</w:t>
      </w:r>
    </w:p>
    <w:p>
      <w:pPr>
        <w:pStyle w:val="Style30"/>
        <w:tabs>
          <w:tab w:val="clear" w:pos="708"/>
          <w:tab w:val="left" w:pos="9639" w:leader="none"/>
        </w:tabs>
        <w:spacing w:lineRule="auto" w:line="240" w:before="0" w:after="26"/>
        <w:ind w:firstLine="709"/>
        <w:jc w:val="both"/>
        <w:rPr>
          <w:rFonts w:ascii="Times New Roman" w:hAnsi="Times New Roman" w:cs="Times New Roman"/>
          <w:sz w:val="28"/>
          <w:szCs w:val="28"/>
        </w:rPr>
      </w:pPr>
      <w:r>
        <w:rPr>
          <w:rFonts w:cs="Times New Roman" w:ascii="Times New Roman" w:hAnsi="Times New Roman"/>
          <w:sz w:val="28"/>
          <w:szCs w:val="28"/>
        </w:rPr>
        <w:t xml:space="preserve">- осуществляет взаимодействие с лицами, присутствующими в ППЭ, </w:t>
        <w:br/>
        <w:t>по обеспечению соблюдения требований Порядка;</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случае выявления нарушений Порядка принимает решение об удалении из ППЭ участников ГВЭ, а также иных лиц (в том числе неустановленных), находящихся в ППЭ;</w:t>
      </w:r>
    </w:p>
    <w:p>
      <w:pPr>
        <w:pStyle w:val="Style30"/>
        <w:tabs>
          <w:tab w:val="clear" w:pos="708"/>
          <w:tab w:val="left" w:pos="9639" w:leader="none"/>
        </w:tabs>
        <w:spacing w:lineRule="auto" w:line="240" w:before="0" w:after="26"/>
        <w:ind w:firstLine="709"/>
        <w:jc w:val="both"/>
        <w:rPr>
          <w:rFonts w:ascii="Times New Roman" w:hAnsi="Times New Roman" w:cs="Times New Roman"/>
          <w:sz w:val="28"/>
          <w:szCs w:val="28"/>
        </w:rPr>
      </w:pPr>
      <w:r>
        <w:rPr>
          <w:rFonts w:cs="Times New Roman" w:ascii="Times New Roman" w:hAnsi="Times New Roman"/>
          <w:sz w:val="28"/>
          <w:szCs w:val="28"/>
        </w:rPr>
        <w:t xml:space="preserve">- по согласованию с председателем ГЭК принимает решение об остановке экзамена в ППЭ или отдельных аудиториях ППЭ, в случае если в течение двух часов от начала экзамена ни один из участников ГВЭ, распределенных в ППЭ </w:t>
        <w:br/>
        <w:t>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Член ГЭК несет ответственность </w:t>
      </w:r>
      <w:r>
        <w:rPr>
          <w:rFonts w:cs="Times New Roman" w:ascii="Times New Roman" w:hAnsi="Times New Roman"/>
          <w:b/>
          <w:spacing w:val="-5"/>
          <w:sz w:val="28"/>
          <w:szCs w:val="28"/>
        </w:rPr>
        <w:t>за: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целостность, полноту и сохранность ЭМ при передаче их в ППЭ в день экзамена и из ППЭ в РЦОИ для последующей обработки;</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своевременность проведения проверки фактов нарушения Порядка </w:t>
        <w:br/>
        <w:t>в ППЭ, в том числе в случае подачи участником ГВЭ апелляции о нарушении Порядка;</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соблюдение информационной безопасности на всех этапах проведения </w:t>
      </w:r>
      <w:r>
        <w:rPr>
          <w:rFonts w:cs="Times New Roman" w:ascii="Times New Roman" w:hAnsi="Times New Roman"/>
          <w:spacing w:val="-4"/>
          <w:sz w:val="28"/>
          <w:szCs w:val="28"/>
        </w:rPr>
        <w:t>ГВЭ.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члена ГЭК возлагается обязанность по фиксированию всех случаев нарушения Порядка в ППЭ.</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Подготовка к проведению </w:t>
      </w:r>
      <w:r>
        <w:rPr>
          <w:rFonts w:cs="Times New Roman" w:ascii="Times New Roman" w:hAnsi="Times New Roman"/>
          <w:b/>
          <w:spacing w:val="-5"/>
          <w:sz w:val="28"/>
          <w:szCs w:val="28"/>
        </w:rPr>
        <w:t>ГВЭ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 ГЭК проходит подготовку по порядку исполнения своих обязанностей в период проведения ГВЭ, в том числе:</w:t>
      </w:r>
    </w:p>
    <w:p>
      <w:pPr>
        <w:pStyle w:val="Style30"/>
        <w:tabs>
          <w:tab w:val="clear" w:pos="708"/>
          <w:tab w:val="left" w:pos="9639" w:leader="none"/>
        </w:tabs>
        <w:spacing w:lineRule="auto" w:line="240" w:before="10" w:after="0"/>
        <w:ind w:firstLine="709"/>
        <w:jc w:val="both"/>
        <w:rPr>
          <w:rFonts w:ascii="Times New Roman" w:hAnsi="Times New Roman" w:cs="Times New Roman"/>
          <w:sz w:val="28"/>
          <w:szCs w:val="28"/>
        </w:rPr>
      </w:pPr>
      <w:r>
        <w:rPr>
          <w:rFonts w:cs="Times New Roman" w:ascii="Times New Roman" w:hAnsi="Times New Roman"/>
          <w:sz w:val="28"/>
          <w:szCs w:val="28"/>
        </w:rPr>
        <w:t>- знакомится с федеральными и региональными нормативными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знакомится с инструкцией, определяющей порядок работы члена ГЭК </w:t>
        <w:br/>
        <w:t xml:space="preserve">в ППЭ. Член ГЭК информируется под подпись о сроках, местах и порядке проведения </w:t>
      </w:r>
      <w:r>
        <w:rPr>
          <w:rFonts w:cs="Times New Roman" w:ascii="Times New Roman" w:hAnsi="Times New Roman"/>
          <w:spacing w:val="-4"/>
          <w:sz w:val="28"/>
          <w:szCs w:val="28"/>
        </w:rPr>
        <w:t>ГИА,</w:t>
      </w:r>
      <w:r>
        <w:rPr>
          <w:rFonts w:cs="Times New Roman" w:ascii="Times New Roman" w:hAnsi="Times New Roman"/>
          <w:sz w:val="28"/>
          <w:szCs w:val="28"/>
        </w:rPr>
        <w:t xml:space="preserve"> в том числе о ведении в ППЭ и аудиториях видеозаписи, </w:t>
        <w:br/>
        <w:t xml:space="preserve">об основаниях для удаления из ППЭ, о применении мер дисциплинарного </w:t>
        <w:br/>
        <w:t>и административного воздействия в отношении работников ППЭ, нарушивших Порядок.</w:t>
      </w:r>
    </w:p>
    <w:p>
      <w:pPr>
        <w:pStyle w:val="Style30"/>
        <w:tabs>
          <w:tab w:val="clear" w:pos="708"/>
          <w:tab w:val="left" w:pos="9639" w:leader="none"/>
        </w:tabs>
        <w:spacing w:lineRule="auto" w:line="240" w:before="0" w:after="0"/>
        <w:ind w:firstLine="709"/>
        <w:jc w:val="both"/>
        <w:rPr>
          <w:rFonts w:ascii="Times New Roman" w:hAnsi="Times New Roman" w:cs="Times New Roman"/>
        </w:rPr>
      </w:pPr>
      <w:r>
        <w:rPr>
          <w:rFonts w:cs="Times New Roman" w:ascii="Times New Roman" w:hAnsi="Times New Roman"/>
          <w:sz w:val="28"/>
          <w:szCs w:val="28"/>
        </w:rPr>
        <w:t xml:space="preserve">Члену ГЭК необходимо помнить, что экзамен проводится в спокойной </w:t>
        <w:br/>
        <w:t>и доброжелательной обстановке.</w:t>
      </w:r>
    </w:p>
    <w:p>
      <w:pPr>
        <w:pStyle w:val="Style36"/>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день проведения экзамена члену ГЭК в ППЭ </w:t>
      </w:r>
      <w:r>
        <w:rPr>
          <w:rFonts w:cs="Times New Roman" w:ascii="Times New Roman" w:hAnsi="Times New Roman"/>
          <w:b/>
          <w:spacing w:val="-2"/>
          <w:sz w:val="28"/>
          <w:szCs w:val="28"/>
        </w:rPr>
        <w:t>запрещается:</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оказывать содействие участникам экзаменов, в том числе передавать им средства связи, электронно-вычислительную технику, фото-, аудио- </w:t>
        <w:br/>
        <w:t xml:space="preserve">и видеоаппаратуру, справочные материалы, письменные заметки и иные средства хранения и передачи </w:t>
      </w:r>
      <w:r>
        <w:rPr>
          <w:rFonts w:cs="Times New Roman" w:ascii="Times New Roman" w:hAnsi="Times New Roman"/>
          <w:spacing w:val="-2"/>
          <w:sz w:val="28"/>
          <w:szCs w:val="28"/>
        </w:rPr>
        <w:t>информации;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выносить из аудиторий и ППЭ черновики, ЭМ (за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фотографировать ЭМ, </w:t>
      </w:r>
      <w:r>
        <w:rPr>
          <w:rFonts w:cs="Times New Roman" w:ascii="Times New Roman" w:hAnsi="Times New Roman"/>
          <w:spacing w:val="-2"/>
          <w:sz w:val="28"/>
          <w:szCs w:val="28"/>
        </w:rPr>
        <w:t>черновики;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покидать ППЭ в день проведения экзамена (до окончания процедур, предусмотренных Порядком). Работники ППЭ, общественные наблюдатели, </w:t>
        <w:br/>
        <w:t>а также участники ГВЭ, покинувшие ППЭ в день проведения экзамена, повторно в ППЭ в указанный день не допускаются;</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w:t>
      </w:r>
      <w:r>
        <w:rPr>
          <w:rFonts w:cs="Times New Roman" w:ascii="Times New Roman" w:hAnsi="Times New Roman"/>
          <w:spacing w:val="-2"/>
          <w:sz w:val="28"/>
          <w:szCs w:val="28"/>
        </w:rPr>
        <w:t xml:space="preserve"> необходимостью)</w:t>
      </w:r>
      <w:r>
        <w:rPr>
          <w:rFonts w:cs="Times New Roman" w:ascii="Times New Roman" w:hAnsi="Times New Roman"/>
          <w:sz w:val="28"/>
          <w:szCs w:val="28"/>
        </w:rPr>
        <w:t>.</w:t>
      </w:r>
    </w:p>
    <w:p>
      <w:pPr>
        <w:pStyle w:val="Normal"/>
        <w:tabs>
          <w:tab w:val="clear" w:pos="708"/>
          <w:tab w:val="left" w:pos="9639" w:leader="none"/>
        </w:tabs>
        <w:ind w:firstLine="709"/>
        <w:jc w:val="both"/>
        <w:rPr>
          <w:rFonts w:ascii="Times New Roman" w:hAnsi="Times New Roman" w:cs="Times New Roman"/>
          <w:spacing w:val="-2"/>
          <w:sz w:val="28"/>
          <w:szCs w:val="28"/>
        </w:rPr>
      </w:pPr>
      <w:r>
        <w:rPr>
          <w:rFonts w:cs="Times New Roman" w:ascii="Times New Roman" w:hAnsi="Times New Roman"/>
          <w:b/>
          <w:sz w:val="28"/>
          <w:szCs w:val="28"/>
        </w:rPr>
        <w:t xml:space="preserve">На подготовительном этапе проведения ГВЭ член ГЭК </w:t>
      </w:r>
      <w:r>
        <w:rPr>
          <w:rFonts w:cs="Times New Roman" w:ascii="Times New Roman" w:hAnsi="Times New Roman"/>
          <w:sz w:val="28"/>
          <w:szCs w:val="28"/>
        </w:rPr>
        <w:t xml:space="preserve">проводит проверку готовности ППЭ </w:t>
      </w:r>
      <w:r>
        <w:rPr>
          <w:rFonts w:cs="Times New Roman" w:ascii="Times New Roman" w:hAnsi="Times New Roman"/>
          <w:b/>
          <w:sz w:val="28"/>
          <w:szCs w:val="28"/>
        </w:rPr>
        <w:t xml:space="preserve">не позднее чем за две недели </w:t>
      </w:r>
      <w:r>
        <w:rPr>
          <w:rFonts w:cs="Times New Roman" w:ascii="Times New Roman" w:hAnsi="Times New Roman"/>
          <w:sz w:val="28"/>
          <w:szCs w:val="28"/>
        </w:rPr>
        <w:t>до начала экзаменов (по решению председателя ГЭК).</w:t>
      </w:r>
    </w:p>
    <w:p>
      <w:pPr>
        <w:pStyle w:val="Normal"/>
        <w:tabs>
          <w:tab w:val="clear" w:pos="708"/>
          <w:tab w:val="left" w:pos="993" w:leader="none"/>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день проведения ГВЭ </w:t>
      </w:r>
      <w:r>
        <w:rPr>
          <w:rFonts w:cs="Times New Roman" w:ascii="Times New Roman" w:hAnsi="Times New Roman"/>
          <w:b/>
          <w:sz w:val="28"/>
          <w:szCs w:val="28"/>
        </w:rPr>
        <w:t xml:space="preserve">не позднее 07:30 по местному времени </w:t>
      </w:r>
      <w:r>
        <w:rPr>
          <w:rFonts w:cs="Times New Roman" w:ascii="Times New Roman" w:hAnsi="Times New Roman"/>
          <w:sz w:val="28"/>
          <w:szCs w:val="28"/>
        </w:rPr>
        <w:t>член ГЭК обеспечивает доставку ЭМ в ППЭ, передает ЭМ руководителю ППЭ по форме ППЭ-14-01-ГВЭ «Акт приема-передачи экзаменационных материалов в ППЭ», а также осуществляет контроль хранения ЭМ до начала экзамена.</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Член ГЭК также доставляет в ППЭ вместе с ЭМ: </w:t>
      </w:r>
      <w:r>
        <w:rPr>
          <w:rFonts w:cs="Times New Roman" w:ascii="Times New Roman" w:hAnsi="Times New Roman"/>
          <w:sz w:val="28"/>
          <w:szCs w:val="28"/>
        </w:rPr>
        <w:t>пакет руководителя ППЭ (акты, протоколы, формы апелляции, списки распределения участников ГВЭ и работников ППЭ, ведомости, отчеты и др.), возвратно-доставочный пакет (далее-ВДП) для упаковки бланков после проведения экзамена.</w:t>
      </w:r>
    </w:p>
    <w:p>
      <w:pPr>
        <w:pStyle w:val="Style30"/>
        <w:tabs>
          <w:tab w:val="clear" w:pos="708"/>
          <w:tab w:val="left" w:pos="9639" w:leader="none"/>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Оставляет все свои личные вещи в месте для хранения личных вещей, организованном в Штабе ППЭ.</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До начала </w:t>
      </w:r>
      <w:r>
        <w:rPr>
          <w:rFonts w:cs="Times New Roman" w:ascii="Times New Roman" w:hAnsi="Times New Roman"/>
          <w:b/>
          <w:spacing w:val="-2"/>
          <w:sz w:val="28"/>
          <w:szCs w:val="28"/>
        </w:rPr>
        <w:t>экзамена член ГЭК:</w:t>
      </w:r>
    </w:p>
    <w:p>
      <w:pPr>
        <w:pStyle w:val="ListParagraph"/>
        <w:tabs>
          <w:tab w:val="clear" w:pos="708"/>
          <w:tab w:val="left" w:pos="851" w:leader="none"/>
          <w:tab w:val="left" w:pos="9639" w:leader="none"/>
        </w:tabs>
        <w:ind w:left="0" w:firstLine="709"/>
        <w:rPr/>
      </w:pPr>
      <w:r>
        <w:rPr>
          <w:sz w:val="28"/>
          <w:szCs w:val="28"/>
        </w:rPr>
        <w:t>-</w:t>
        <w:tab/>
        <w:t xml:space="preserve">присутствует при проведении руководителем ППЭ инструктажа </w:t>
        <w:br/>
        <w:t xml:space="preserve">по процедуре проведения ГВЭ для работников ППЭ, который начинается </w:t>
        <w:br/>
        <w:t xml:space="preserve">не ранее 08:15 по местному </w:t>
      </w:r>
      <w:r>
        <w:rPr>
          <w:spacing w:val="-2"/>
          <w:sz w:val="28"/>
          <w:szCs w:val="28"/>
        </w:rPr>
        <w:t>времени);</w:t>
      </w:r>
    </w:p>
    <w:p>
      <w:pPr>
        <w:pStyle w:val="ListParagraph"/>
        <w:tabs>
          <w:tab w:val="clear" w:pos="708"/>
          <w:tab w:val="left" w:pos="851" w:leader="none"/>
          <w:tab w:val="left" w:pos="9639" w:leader="none"/>
        </w:tabs>
        <w:ind w:left="0" w:firstLine="709"/>
        <w:rPr/>
      </w:pPr>
      <w:r>
        <w:rPr>
          <w:sz w:val="28"/>
          <w:szCs w:val="28"/>
        </w:rPr>
        <w:t>-</w:t>
        <w:tab/>
        <w:t xml:space="preserve">присутствует при организации входа участников ГВЭ в ППЭ </w:t>
        <w:br/>
        <w:t>и осуществляет контроль за выполнением требования о запрете участникам ГВЭ иметь при себе запрещенные средства,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ГВЭ;</w:t>
      </w:r>
    </w:p>
    <w:p>
      <w:pPr>
        <w:pStyle w:val="ListParagraph"/>
        <w:tabs>
          <w:tab w:val="clear" w:pos="708"/>
          <w:tab w:val="left" w:pos="851" w:leader="none"/>
          <w:tab w:val="left" w:pos="9639" w:leader="none"/>
        </w:tabs>
        <w:ind w:left="0" w:firstLine="709"/>
        <w:rPr>
          <w:sz w:val="28"/>
          <w:szCs w:val="28"/>
        </w:rPr>
      </w:pPr>
      <w:r>
        <w:rPr>
          <w:sz w:val="28"/>
          <w:szCs w:val="28"/>
        </w:rPr>
        <w:t>-</w:t>
        <w:tab/>
        <w:t>в случае отказа участника ГВЭ от сдачи запрещенного средства – составляет акт о недопуске указанного участника ГВЭ в ППЭ. Указанный акт подписывают член ГЭК и участник ГВЭ,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ГВЭ. Повторно к участию в ГВЭ по данному учебному предмету в резервные сроки указанный участник ГВЭ может быть допущен только по решению председателя ГЭК;</w:t>
      </w:r>
    </w:p>
    <w:p>
      <w:pPr>
        <w:pStyle w:val="ListParagraph"/>
        <w:tabs>
          <w:tab w:val="clear" w:pos="708"/>
          <w:tab w:val="left" w:pos="851" w:leader="none"/>
          <w:tab w:val="left" w:pos="9639" w:leader="none"/>
        </w:tabs>
        <w:ind w:left="0" w:firstLine="709"/>
        <w:rPr>
          <w:sz w:val="28"/>
          <w:szCs w:val="28"/>
        </w:rPr>
      </w:pPr>
      <w:r>
        <w:rPr>
          <w:sz w:val="28"/>
          <w:szCs w:val="28"/>
        </w:rPr>
        <w:t>-</w:t>
        <w:tab/>
        <w:t>в случае отсутствия у участника ГВЭ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 «Акт об идентификации личности участника ГИА»;</w:t>
      </w:r>
    </w:p>
    <w:p>
      <w:pPr>
        <w:pStyle w:val="ListParagraph"/>
        <w:tabs>
          <w:tab w:val="clear" w:pos="708"/>
          <w:tab w:val="left" w:pos="851" w:leader="none"/>
          <w:tab w:val="left" w:pos="9639" w:leader="none"/>
        </w:tabs>
        <w:ind w:left="0" w:firstLine="709"/>
        <w:rPr>
          <w:sz w:val="28"/>
          <w:szCs w:val="28"/>
        </w:rPr>
      </w:pPr>
      <w:r>
        <w:rPr>
          <w:sz w:val="28"/>
          <w:szCs w:val="28"/>
        </w:rPr>
        <w:t>-</w:t>
        <w:tab/>
        <w:t>при отсутствии участника ГВЭ в списках распределения в данный ППЭ, – не допускает участника ГВЭ в ППЭ. Член ГЭК фиксирует данный факт для дальнейшего принятия решения.</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Во время </w:t>
      </w:r>
      <w:r>
        <w:rPr>
          <w:rFonts w:cs="Times New Roman" w:ascii="Times New Roman" w:hAnsi="Times New Roman"/>
          <w:b/>
          <w:spacing w:val="-2"/>
          <w:sz w:val="28"/>
          <w:szCs w:val="28"/>
        </w:rPr>
        <w:t>экзамена член ГЭК:</w:t>
      </w:r>
    </w:p>
    <w:p>
      <w:pPr>
        <w:pStyle w:val="ListParagraph"/>
        <w:numPr>
          <w:ilvl w:val="0"/>
          <w:numId w:val="6"/>
        </w:numPr>
        <w:tabs>
          <w:tab w:val="clear" w:pos="708"/>
          <w:tab w:val="left" w:pos="993" w:leader="none"/>
          <w:tab w:val="left" w:pos="9639" w:leader="none"/>
        </w:tabs>
        <w:ind w:left="392" w:firstLine="709"/>
        <w:rPr>
          <w:sz w:val="28"/>
          <w:szCs w:val="28"/>
        </w:rPr>
      </w:pPr>
      <w:r>
        <w:rPr>
          <w:sz w:val="28"/>
          <w:szCs w:val="28"/>
        </w:rPr>
        <w:t>-</w:t>
        <w:tab/>
      </w:r>
      <w:r>
        <w:rPr>
          <w:b/>
          <w:sz w:val="28"/>
          <w:szCs w:val="28"/>
        </w:rPr>
        <w:t xml:space="preserve">в случае если участник ГВЭ опоздал на экзамен </w:t>
      </w:r>
      <w:r>
        <w:rPr>
          <w:sz w:val="28"/>
          <w:szCs w:val="28"/>
        </w:rPr>
        <w:t xml:space="preserve">(экзамены начинаются в 10:00 по местному времени) – допускает участника ГВЭ в ППЭ </w:t>
        <w:br/>
        <w:t xml:space="preserve">к сдаче экзамена, при этом указывает участнику ГВЭ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w:t>
        <w:br/>
        <w:t>не проводится (за исключением, когда в аудитории нет других участников ГВЭ). Составляет акт в свободной форме, указанный акт подписывает участник ГВЭ, руководитель ППЭ и член ГЭК;</w:t>
      </w:r>
    </w:p>
    <w:p>
      <w:pPr>
        <w:pStyle w:val="ListParagraph"/>
        <w:numPr>
          <w:ilvl w:val="0"/>
          <w:numId w:val="6"/>
        </w:numPr>
        <w:tabs>
          <w:tab w:val="clear" w:pos="708"/>
          <w:tab w:val="left" w:pos="993" w:leader="none"/>
          <w:tab w:val="left" w:pos="9639" w:leader="none"/>
        </w:tabs>
        <w:ind w:left="392" w:firstLine="709"/>
        <w:rPr>
          <w:sz w:val="28"/>
          <w:szCs w:val="28"/>
        </w:rPr>
      </w:pPr>
      <w:r>
        <w:rPr>
          <w:sz w:val="28"/>
          <w:szCs w:val="28"/>
        </w:rPr>
        <w:t>-</w:t>
        <w:tab/>
      </w:r>
      <w:r>
        <w:rPr>
          <w:b/>
          <w:sz w:val="28"/>
          <w:szCs w:val="28"/>
        </w:rPr>
        <w:t xml:space="preserve">в случае если в течение двух часов от начала экзамена ни один из участников ГВЭ, распределенных в ППЭ и (или) отдельные аудитории ППЭ, не явился в ППЭ (отдельные аудитории ППЭ), </w:t>
      </w:r>
      <w:r>
        <w:rPr>
          <w:sz w:val="28"/>
          <w:szCs w:val="28"/>
        </w:rPr>
        <w:t xml:space="preserve">– по согласованию </w:t>
        <w:br/>
        <w:t xml:space="preserve">с председателем ГЭК принимает решение об остановке экзамена в ППЭ </w:t>
        <w:br/>
        <w:t xml:space="preserve">или отдельных аудиториях ППЭ. По факту остановки экзамена в ППЭ </w:t>
        <w:br/>
        <w:t>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ГВЭ к сдаче экзамена по соответствующему учебному предмету;</w:t>
      </w:r>
    </w:p>
    <w:p>
      <w:pPr>
        <w:pStyle w:val="ListParagraph"/>
        <w:numPr>
          <w:ilvl w:val="0"/>
          <w:numId w:val="6"/>
        </w:numPr>
        <w:tabs>
          <w:tab w:val="clear" w:pos="708"/>
          <w:tab w:val="left" w:pos="993" w:leader="none"/>
          <w:tab w:val="left" w:pos="9639" w:leader="none"/>
        </w:tabs>
        <w:ind w:left="392" w:firstLine="709"/>
        <w:rPr>
          <w:sz w:val="28"/>
          <w:szCs w:val="28"/>
        </w:rPr>
      </w:pPr>
      <w:r>
        <w:rPr>
          <w:sz w:val="28"/>
          <w:szCs w:val="28"/>
        </w:rPr>
        <w:t>-</w:t>
        <w:tab/>
        <w:t>присутствует в аудитории при организации копирования в увеличенном размере ЭМ для слабовидящих участников ГВЭ с ОВЗ, слабовидящих участников ГВЭ – детей - инвалидов и инвалидов;</w:t>
      </w:r>
    </w:p>
    <w:p>
      <w:pPr>
        <w:pStyle w:val="ListParagraph"/>
        <w:numPr>
          <w:ilvl w:val="0"/>
          <w:numId w:val="6"/>
        </w:numPr>
        <w:tabs>
          <w:tab w:val="clear" w:pos="708"/>
          <w:tab w:val="left" w:pos="993" w:leader="none"/>
          <w:tab w:val="left" w:pos="9639" w:leader="none"/>
        </w:tabs>
        <w:ind w:left="392" w:firstLine="709"/>
        <w:rPr>
          <w:sz w:val="28"/>
          <w:szCs w:val="28"/>
        </w:rPr>
      </w:pPr>
      <w:r>
        <w:rPr>
          <w:sz w:val="28"/>
          <w:szCs w:val="28"/>
        </w:rPr>
        <w:t>-</w:t>
        <w:tab/>
        <w:t xml:space="preserve">контролирует соблюдение Порядка в ППЭ, в том числе не допускает иметь при себе в ППЭ участникам ГВЭ,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w:t>
        <w:br/>
        <w:t xml:space="preserve">и передачи информации (за исключением средств обучения и воспитания, разрешенных к использованию для выполнения заданий КИМ </w:t>
        <w:br/>
        <w:t>по соответствующим учебным предметам);</w:t>
      </w:r>
    </w:p>
    <w:p>
      <w:pPr>
        <w:pStyle w:val="ListParagraph"/>
        <w:numPr>
          <w:ilvl w:val="0"/>
          <w:numId w:val="6"/>
        </w:numPr>
        <w:tabs>
          <w:tab w:val="clear" w:pos="708"/>
          <w:tab w:val="left" w:pos="993" w:leader="none"/>
          <w:tab w:val="left" w:pos="9639" w:leader="none"/>
        </w:tabs>
        <w:ind w:left="392" w:firstLine="709"/>
        <w:rPr>
          <w:sz w:val="28"/>
          <w:szCs w:val="28"/>
        </w:rPr>
      </w:pPr>
      <w:r>
        <w:rPr>
          <w:sz w:val="28"/>
          <w:szCs w:val="28"/>
        </w:rPr>
        <w:t>-</w:t>
        <w:tab/>
        <w:t xml:space="preserve">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w:t>
        <w:br/>
        <w:t>и общественными наблюдателями, должностными лицами Рособрнадзора, иными лицами, определенными Рособрнадзором, должностными лицами Министерства образования и науки Курской области, осуществляющими переданные полномочия Российской Федерации в сфере образования, вне Штаба ППЭ и в личных целях;</w:t>
      </w:r>
    </w:p>
    <w:p>
      <w:pPr>
        <w:pStyle w:val="ListParagraph"/>
        <w:numPr>
          <w:ilvl w:val="0"/>
          <w:numId w:val="6"/>
        </w:numPr>
        <w:tabs>
          <w:tab w:val="clear" w:pos="708"/>
          <w:tab w:val="left" w:pos="709" w:leader="none"/>
          <w:tab w:val="left" w:pos="993" w:leader="none"/>
          <w:tab w:val="left" w:pos="1560" w:leader="none"/>
          <w:tab w:val="left" w:pos="9639" w:leader="none"/>
        </w:tabs>
        <w:ind w:left="392" w:firstLine="709"/>
        <w:rPr>
          <w:b/>
          <w:b/>
          <w:sz w:val="28"/>
          <w:szCs w:val="28"/>
        </w:rPr>
      </w:pPr>
      <w:r>
        <w:rPr>
          <w:sz w:val="28"/>
          <w:szCs w:val="28"/>
        </w:rPr>
        <w:t>-</w:t>
        <w:tab/>
      </w:r>
      <w:r>
        <w:rPr>
          <w:b/>
          <w:sz w:val="28"/>
          <w:szCs w:val="28"/>
        </w:rPr>
        <w:t xml:space="preserve">в случае нарушения требований </w:t>
      </w:r>
      <w:r>
        <w:rPr>
          <w:b/>
          <w:spacing w:val="-2"/>
          <w:sz w:val="28"/>
          <w:szCs w:val="28"/>
        </w:rPr>
        <w:t>Порядка:</w:t>
      </w:r>
    </w:p>
    <w:p>
      <w:pPr>
        <w:pStyle w:val="Style30"/>
        <w:tabs>
          <w:tab w:val="clear" w:pos="708"/>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установлении фактов нарушения Порядка составляет акт об удалении из ППЭ по форме ППЭ-21 «Акт об удалении участника экзамена из ППЭ» в двух экземплярах в Штабе ППЭ в зоне видимости камер видеонаблюдения, в том числе совместно с руководителем ППЭ и ответственным организатором </w:t>
        <w:br/>
        <w:t>в аудитории;</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выдает один экземпляр акта об удалении из ППЭ лицу, нарушившему Порядок;</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удаляет лиц, допустивших нарушение требований Порядка, из ППЭ;</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об удалении с экзамена (в случае удаления участников ГВЭ);</w:t>
      </w:r>
    </w:p>
    <w:p>
      <w:pPr>
        <w:pStyle w:val="ListParagraph"/>
        <w:numPr>
          <w:ilvl w:val="0"/>
          <w:numId w:val="6"/>
        </w:numPr>
        <w:tabs>
          <w:tab w:val="clear" w:pos="708"/>
          <w:tab w:val="left" w:pos="993" w:leader="none"/>
          <w:tab w:val="left" w:pos="1560" w:leader="none"/>
          <w:tab w:val="left" w:pos="9639" w:leader="none"/>
        </w:tabs>
        <w:ind w:left="392" w:firstLine="709"/>
        <w:rPr>
          <w:b/>
          <w:b/>
          <w:sz w:val="28"/>
          <w:szCs w:val="28"/>
        </w:rPr>
      </w:pPr>
      <w:r>
        <w:rPr>
          <w:sz w:val="28"/>
          <w:szCs w:val="28"/>
        </w:rPr>
        <w:t>-</w:t>
        <w:tab/>
      </w:r>
      <w:r>
        <w:rPr>
          <w:b/>
          <w:sz w:val="28"/>
          <w:szCs w:val="28"/>
        </w:rPr>
        <w:t xml:space="preserve">в случае досрочного завершения экзамена участником </w:t>
      </w:r>
      <w:r>
        <w:rPr>
          <w:b/>
          <w:spacing w:val="-4"/>
          <w:sz w:val="28"/>
          <w:szCs w:val="28"/>
        </w:rPr>
        <w:t xml:space="preserve">ГВЭ </w:t>
      </w:r>
      <w:r>
        <w:rPr>
          <w:spacing w:val="-4"/>
          <w:sz w:val="28"/>
          <w:szCs w:val="28"/>
        </w:rPr>
        <w:t>(если участник ГВЭ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ГВЭ к медицинскому работнику и приглашают члена ГЭК)</w:t>
      </w:r>
      <w:r>
        <w:rPr>
          <w:b/>
          <w:spacing w:val="-4"/>
          <w:sz w:val="28"/>
          <w:szCs w:val="28"/>
        </w:rPr>
        <w:t>:</w:t>
      </w:r>
    </w:p>
    <w:p>
      <w:pPr>
        <w:pStyle w:val="Style30"/>
        <w:tabs>
          <w:tab w:val="clear" w:pos="708"/>
          <w:tab w:val="left" w:pos="993" w:leader="none"/>
          <w:tab w:val="left" w:pos="1560" w:leader="none"/>
          <w:tab w:val="left" w:pos="9639" w:leader="none"/>
        </w:tabs>
        <w:spacing w:lineRule="auto" w:line="240" w:before="0" w:after="26"/>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по приглашению организатора вне аудитории проходит в медицинский </w:t>
      </w:r>
      <w:r>
        <w:rPr>
          <w:rFonts w:cs="Times New Roman" w:ascii="Times New Roman" w:hAnsi="Times New Roman"/>
          <w:spacing w:val="-2"/>
          <w:sz w:val="28"/>
          <w:szCs w:val="28"/>
        </w:rPr>
        <w:t>кабинет;</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при согласии участника ГВЭ досрочно завершить экзамен совместно </w:t>
        <w:br/>
        <w:t xml:space="preserve">с медицинским работником составляет акт о досрочном завершении экзамена по объективным причинам в двух экземплярах по форме ППЭ-22 </w:t>
        <w:br/>
        <w:t>«Акт о досрочном завершении экзамена по объективным причинам»;</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выдает один экземпляр акта лицу, досрочно завершившему экзамен </w:t>
        <w:br/>
        <w:t>по объективным причинам;</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 досрочном завершении экзамена по объективным причинам;</w:t>
      </w:r>
    </w:p>
    <w:p>
      <w:pPr>
        <w:pStyle w:val="ListParagraph"/>
        <w:numPr>
          <w:ilvl w:val="0"/>
          <w:numId w:val="6"/>
        </w:numPr>
        <w:tabs>
          <w:tab w:val="clear" w:pos="708"/>
          <w:tab w:val="left" w:pos="993" w:leader="none"/>
          <w:tab w:val="left" w:pos="1560" w:leader="none"/>
          <w:tab w:val="left" w:pos="9639" w:leader="none"/>
        </w:tabs>
        <w:ind w:left="392" w:firstLine="709"/>
        <w:rPr>
          <w:b/>
          <w:b/>
          <w:sz w:val="28"/>
          <w:szCs w:val="28"/>
        </w:rPr>
      </w:pPr>
      <w:r>
        <w:rPr>
          <w:sz w:val="28"/>
          <w:szCs w:val="28"/>
        </w:rPr>
        <w:t>-</w:t>
        <w:tab/>
      </w:r>
      <w:r>
        <w:rPr>
          <w:b/>
          <w:sz w:val="28"/>
          <w:szCs w:val="28"/>
        </w:rPr>
        <w:t xml:space="preserve">в случае подачи участником ГВЭ апелляции о нарушении </w:t>
      </w:r>
      <w:r>
        <w:rPr>
          <w:b/>
          <w:spacing w:val="-2"/>
          <w:sz w:val="28"/>
          <w:szCs w:val="28"/>
        </w:rPr>
        <w:t>Порядка</w:t>
      </w:r>
    </w:p>
    <w:p>
      <w:pPr>
        <w:pStyle w:val="Normal"/>
        <w:numPr>
          <w:ilvl w:val="0"/>
          <w:numId w:val="6"/>
        </w:numPr>
        <w:tabs>
          <w:tab w:val="clear" w:pos="708"/>
          <w:tab w:val="left" w:pos="993" w:leader="none"/>
          <w:tab w:val="left" w:pos="1560" w:leader="none"/>
          <w:tab w:val="left" w:pos="9639" w:leader="none"/>
        </w:tabs>
        <w:ind w:firstLine="709"/>
        <w:jc w:val="both"/>
        <w:rPr>
          <w:rFonts w:ascii="Times New Roman" w:hAnsi="Times New Roman" w:cs="Times New Roman"/>
        </w:rPr>
      </w:pPr>
      <w:r>
        <w:rPr>
          <w:rFonts w:cs="Times New Roman" w:ascii="Times New Roman" w:hAnsi="Times New Roman"/>
          <w:spacing w:val="-2"/>
          <w:sz w:val="28"/>
          <w:szCs w:val="28"/>
        </w:rPr>
        <w:t xml:space="preserve">(апелляция может быть подана участником ГИА только до момента выхода из </w:t>
      </w:r>
      <w:r>
        <w:rPr>
          <w:rFonts w:cs="Times New Roman" w:ascii="Times New Roman" w:hAnsi="Times New Roman"/>
          <w:spacing w:val="-4"/>
          <w:sz w:val="28"/>
          <w:szCs w:val="28"/>
        </w:rPr>
        <w:t>ППЭ)</w:t>
      </w:r>
      <w:r>
        <w:rPr>
          <w:rFonts w:cs="Times New Roman" w:ascii="Times New Roman" w:hAnsi="Times New Roman"/>
          <w:b/>
          <w:spacing w:val="-2"/>
          <w:sz w:val="28"/>
          <w:szCs w:val="28"/>
        </w:rPr>
        <w:t>:</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принимает от участника ГВЭ в Штабе ППЭ апелляцию о нарушении Порядка в двух экземплярах по формеППЭ-02 «Апелляция о нарушении порядка проведения ГИА» в зоне видимости камер видеонаблюдения;</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организует проведение проверки изложенных в апелляции сведений </w:t>
        <w:br/>
        <w:t>о нарушении Порядка при участии организаторов, технических специалистов, экзаменаторов - собеседников (при наличии), не задействованных в аудитории, в которой сдавал экзамен участник ГВЭ,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pPr>
        <w:pStyle w:val="Style30"/>
        <w:tabs>
          <w:tab w:val="clear" w:pos="708"/>
          <w:tab w:val="left" w:pos="993" w:leader="none"/>
          <w:tab w:val="left" w:pos="1560"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 итогам проведенной проверки заполняет протокол рассмотрения апелляции о нарушении Порядка в Штабе ППЭ по форме ППЭ-03 «Протокол рассмотрения апелляции о нарушении порядка проведения ГИА» в зоне видимости камер видеонаблюдения;</w:t>
      </w:r>
    </w:p>
    <w:p>
      <w:pPr>
        <w:pStyle w:val="ListParagraph"/>
        <w:numPr>
          <w:ilvl w:val="0"/>
          <w:numId w:val="6"/>
        </w:numPr>
        <w:tabs>
          <w:tab w:val="clear" w:pos="708"/>
          <w:tab w:val="left" w:pos="993" w:leader="none"/>
          <w:tab w:val="left" w:pos="1560" w:leader="none"/>
          <w:tab w:val="left" w:pos="9639" w:leader="none"/>
        </w:tabs>
        <w:ind w:left="392" w:firstLine="709"/>
        <w:rPr>
          <w:sz w:val="28"/>
          <w:szCs w:val="28"/>
        </w:rPr>
      </w:pPr>
      <w:r>
        <w:rPr>
          <w:sz w:val="28"/>
          <w:szCs w:val="28"/>
        </w:rPr>
        <w:t>-</w:t>
        <w:tab/>
      </w:r>
      <w:r>
        <w:rPr>
          <w:b/>
          <w:sz w:val="28"/>
          <w:szCs w:val="28"/>
        </w:rPr>
        <w:t xml:space="preserve">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w:t>
      </w:r>
      <w:r>
        <w:rPr>
          <w:sz w:val="28"/>
          <w:szCs w:val="28"/>
        </w:rPr>
        <w:t xml:space="preserve">по факту неисправного состояния, отключения средств видеонаблюдения или отсутствия видеозаписи экзаменов по согласованию с председателем ГЭК, член ГЭК принимает решение об </w:t>
      </w:r>
      <w:r>
        <w:rPr>
          <w:spacing w:val="-2"/>
          <w:sz w:val="28"/>
          <w:szCs w:val="28"/>
        </w:rPr>
        <w:t xml:space="preserve">остановке </w:t>
      </w:r>
      <w:r>
        <w:rPr>
          <w:sz w:val="28"/>
          <w:szCs w:val="28"/>
        </w:rPr>
        <w:t xml:space="preserve">экзамена в ППЭ или отдельных аудиториях ППЭ, членом ГЭК составляется акт, который в тот же день передается председателю ГЭК, оказывает содействие руководителю ППЭ </w:t>
        <w:br/>
        <w:t>в решении возникающих в процессе экзамена ситуаций.</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Завершение ГВЭ </w:t>
      </w:r>
      <w:r>
        <w:rPr>
          <w:rFonts w:cs="Times New Roman" w:ascii="Times New Roman" w:hAnsi="Times New Roman"/>
          <w:b/>
          <w:spacing w:val="-12"/>
          <w:sz w:val="28"/>
          <w:szCs w:val="28"/>
        </w:rPr>
        <w:t xml:space="preserve">в </w:t>
      </w:r>
      <w:r>
        <w:rPr>
          <w:rFonts w:cs="Times New Roman" w:ascii="Times New Roman" w:hAnsi="Times New Roman"/>
          <w:b/>
          <w:sz w:val="28"/>
          <w:szCs w:val="28"/>
        </w:rPr>
        <w:t>ППЭ</w:t>
      </w:r>
    </w:p>
    <w:p>
      <w:pPr>
        <w:pStyle w:val="Normal"/>
        <w:tabs>
          <w:tab w:val="clear" w:pos="708"/>
          <w:tab w:val="left" w:pos="9639" w:leader="none"/>
        </w:tabs>
        <w:ind w:firstLine="709"/>
        <w:rPr>
          <w:rFonts w:ascii="Times New Roman" w:hAnsi="Times New Roman" w:cs="Times New Roman"/>
          <w:b/>
          <w:b/>
          <w:sz w:val="28"/>
          <w:szCs w:val="28"/>
        </w:rPr>
      </w:pPr>
      <w:r>
        <w:rPr>
          <w:rFonts w:cs="Times New Roman" w:ascii="Times New Roman" w:hAnsi="Times New Roman"/>
          <w:b/>
          <w:sz w:val="28"/>
          <w:szCs w:val="28"/>
        </w:rPr>
        <w:t>По окончании проведения ГВЭ член ГЭК:</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присутствует при переносе ассистентом ответов на задания КИМ, выполненных слепыми и слабовидящими участниками ГВЭ в специально предусмотренных тетрадях (специально предусмотренные тетради для записи ответов на задания КИМ, выполненные слепыми участниками ГВЭ рельефно-точечным шрифтом Брайля, и бланки передаются в Комиссию тифлопереводчиков, которая работает в РЦОИ), бланках увеличенного размера (ДБО увеличенного размера), черновиках, а также ответов на задания КИМ, выполненных участниками ГВЭ на компьютере, в бланки ответов, а также </w:t>
        <w:br/>
        <w:t xml:space="preserve">в ДБО (при необходимости).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ГВЭ. </w:t>
        <w:br/>
        <w:t>При переносе ответов в бланки стандартного размера в поле «Подпись участника» ассистент пишет «Копия верна» и ставит свою подпись;</w:t>
      </w:r>
    </w:p>
    <w:p>
      <w:pPr>
        <w:pStyle w:val="ListParagraph"/>
        <w:tabs>
          <w:tab w:val="clear" w:pos="708"/>
          <w:tab w:val="left" w:pos="993" w:leader="none"/>
          <w:tab w:val="left" w:pos="9639" w:leader="none"/>
        </w:tabs>
        <w:ind w:left="0" w:firstLine="709"/>
        <w:rPr>
          <w:sz w:val="28"/>
          <w:szCs w:val="28"/>
        </w:rPr>
      </w:pPr>
      <w:r>
        <w:rPr>
          <w:sz w:val="28"/>
          <w:szCs w:val="28"/>
        </w:rPr>
        <w:t>-</w:t>
        <w:tab/>
        <w:t xml:space="preserve">осуществляет контроль за получением руководителем ППЭ </w:t>
        <w:br/>
        <w:t xml:space="preserve">от ответственных организаторов в аудитории за специально подготовленным столом, находящимся в зоне </w:t>
      </w:r>
      <w:r>
        <w:rPr>
          <w:spacing w:val="-2"/>
          <w:sz w:val="28"/>
          <w:szCs w:val="28"/>
        </w:rPr>
        <w:t>видимости камер видеонаблюдения, в Штабе ППЭ:</w:t>
      </w:r>
    </w:p>
    <w:p>
      <w:pPr>
        <w:pStyle w:val="ListParagraph"/>
        <w:tabs>
          <w:tab w:val="clear" w:pos="708"/>
          <w:tab w:val="left" w:pos="9639" w:leader="none"/>
        </w:tabs>
        <w:ind w:left="0" w:firstLine="709"/>
        <w:rPr>
          <w:sz w:val="28"/>
          <w:szCs w:val="28"/>
        </w:rPr>
      </w:pPr>
      <w:r>
        <w:rPr>
          <w:spacing w:val="-2"/>
          <w:sz w:val="28"/>
          <w:szCs w:val="28"/>
        </w:rPr>
        <w:t xml:space="preserve">1) запечатанных ВДП с бланками (бланк ответов при проведении ГВЭ </w:t>
        <w:br/>
        <w:t xml:space="preserve">в устной форме необходим для полноценной обработки комплекта бланков участника ГВЭ и не используется участником ГВЭ для записи ответов </w:t>
        <w:br/>
        <w:t xml:space="preserve">на задания). На ВДП должна быть представлена следующая информация: </w:t>
        <w:br/>
        <w:t>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p>
    <w:p>
      <w:pPr>
        <w:pStyle w:val="ListParagraph"/>
        <w:tabs>
          <w:tab w:val="clear" w:pos="708"/>
          <w:tab w:val="left" w:pos="9639" w:leader="none"/>
        </w:tabs>
        <w:ind w:left="0" w:firstLine="709"/>
        <w:rPr>
          <w:sz w:val="28"/>
          <w:szCs w:val="28"/>
        </w:rPr>
      </w:pPr>
      <w:r>
        <w:rPr>
          <w:spacing w:val="-2"/>
          <w:sz w:val="28"/>
          <w:szCs w:val="28"/>
        </w:rPr>
        <w:t>2) ВДП с КИМ;</w:t>
      </w:r>
    </w:p>
    <w:p>
      <w:pPr>
        <w:pStyle w:val="ListParagraph"/>
        <w:tabs>
          <w:tab w:val="clear" w:pos="708"/>
          <w:tab w:val="left" w:pos="9639" w:leader="none"/>
        </w:tabs>
        <w:ind w:left="0" w:firstLine="709"/>
        <w:rPr>
          <w:sz w:val="28"/>
          <w:szCs w:val="28"/>
        </w:rPr>
      </w:pPr>
      <w:r>
        <w:rPr>
          <w:spacing w:val="-2"/>
          <w:sz w:val="28"/>
          <w:szCs w:val="28"/>
        </w:rPr>
        <w:t>3) ВДП с использованными черновиками;</w:t>
      </w:r>
    </w:p>
    <w:p>
      <w:pPr>
        <w:pStyle w:val="ListParagraph"/>
        <w:tabs>
          <w:tab w:val="clear" w:pos="708"/>
          <w:tab w:val="left" w:pos="9639" w:leader="none"/>
        </w:tabs>
        <w:ind w:left="0" w:firstLine="709"/>
        <w:rPr>
          <w:sz w:val="28"/>
          <w:szCs w:val="28"/>
        </w:rPr>
      </w:pPr>
      <w:r>
        <w:rPr>
          <w:spacing w:val="-2"/>
          <w:sz w:val="28"/>
          <w:szCs w:val="28"/>
        </w:rPr>
        <w:t>4) неиспользованных индивидуальных комплектов с ЭМ;</w:t>
      </w:r>
    </w:p>
    <w:p>
      <w:pPr>
        <w:pStyle w:val="ListParagraph"/>
        <w:tabs>
          <w:tab w:val="clear" w:pos="708"/>
          <w:tab w:val="left" w:pos="9639" w:leader="none"/>
        </w:tabs>
        <w:ind w:left="0" w:firstLine="709"/>
        <w:rPr>
          <w:sz w:val="28"/>
          <w:szCs w:val="28"/>
        </w:rPr>
      </w:pPr>
      <w:r>
        <w:rPr>
          <w:spacing w:val="-2"/>
          <w:sz w:val="28"/>
          <w:szCs w:val="28"/>
        </w:rPr>
        <w:t>5) неиспользованных ДБО;</w:t>
      </w:r>
    </w:p>
    <w:p>
      <w:pPr>
        <w:pStyle w:val="ListParagraph"/>
        <w:tabs>
          <w:tab w:val="clear" w:pos="708"/>
          <w:tab w:val="left" w:pos="9639" w:leader="none"/>
        </w:tabs>
        <w:ind w:left="0" w:firstLine="709"/>
        <w:rPr/>
      </w:pPr>
      <w:r>
        <w:rPr>
          <w:sz w:val="28"/>
          <w:szCs w:val="28"/>
        </w:rPr>
        <w:t>6) неиспользованных черновиков;</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запечатанных конвертов</w:t>
      </w:r>
      <w:r>
        <w:rPr>
          <w:rFonts w:cs="Times New Roman" w:ascii="Times New Roman" w:hAnsi="Times New Roman"/>
          <w:sz w:val="28"/>
          <w:szCs w:val="28"/>
          <w:vertAlign w:val="superscript"/>
        </w:rPr>
        <w:t xml:space="preserve"> </w:t>
      </w:r>
      <w:r>
        <w:rPr>
          <w:rFonts w:cs="Times New Roman" w:ascii="Times New Roman" w:hAnsi="Times New Roman"/>
          <w:sz w:val="28"/>
          <w:szCs w:val="28"/>
        </w:rPr>
        <w:t xml:space="preserve">с электронными (внешними) носителями </w:t>
        <w:br/>
        <w:t>с записанными на них файлами, содержащими ответы участников ГВЭ на задания КИМ (при проведении ГВЭ в устной форме) (передаются техническим специалистом);</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8) форм ППЭ (ППЭ-05-02-ГВЭ «Протокол проведения ГВЭ в аудитории»; ППЭ-12-</w:t>
      </w:r>
      <w:r>
        <w:rPr>
          <w:rFonts w:cs="Times New Roman" w:ascii="Times New Roman" w:hAnsi="Times New Roman"/>
          <w:spacing w:val="-7"/>
          <w:sz w:val="28"/>
          <w:szCs w:val="28"/>
        </w:rPr>
        <w:t>02</w:t>
      </w:r>
      <w:r>
        <w:rPr>
          <w:rFonts w:cs="Times New Roman" w:ascii="Times New Roman" w:hAnsi="Times New Roman"/>
          <w:sz w:val="28"/>
          <w:szCs w:val="28"/>
        </w:rPr>
        <w:t xml:space="preserve"> </w:t>
      </w:r>
      <w:r>
        <w:rPr>
          <w:rFonts w:cs="Times New Roman" w:ascii="Times New Roman" w:hAnsi="Times New Roman"/>
          <w:spacing w:val="-4"/>
          <w:sz w:val="28"/>
          <w:szCs w:val="28"/>
        </w:rPr>
        <w:t xml:space="preserve">«Ведомость коррекции персональных данных участников экзамена в аудитории»; ППЭ-12-04- </w:t>
      </w:r>
      <w:r>
        <w:rPr>
          <w:rFonts w:cs="Times New Roman" w:ascii="Times New Roman" w:hAnsi="Times New Roman"/>
          <w:spacing w:val="-2"/>
          <w:sz w:val="28"/>
          <w:szCs w:val="28"/>
        </w:rPr>
        <w:t>МАШ «Ведомость учета времени отсутствия участников экзамена в аудитории»);</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 служебных записок (при </w:t>
      </w:r>
      <w:r>
        <w:rPr>
          <w:rFonts w:cs="Times New Roman" w:ascii="Times New Roman" w:hAnsi="Times New Roman"/>
          <w:spacing w:val="-2"/>
          <w:sz w:val="28"/>
          <w:szCs w:val="28"/>
        </w:rPr>
        <w:t>наличии);</w:t>
      </w:r>
    </w:p>
    <w:p>
      <w:pPr>
        <w:pStyle w:val="ListParagraph"/>
        <w:tabs>
          <w:tab w:val="clear" w:pos="708"/>
          <w:tab w:val="left" w:pos="851" w:leader="none"/>
          <w:tab w:val="left" w:pos="9639" w:leader="none"/>
        </w:tabs>
        <w:ind w:left="0" w:firstLine="709"/>
        <w:rPr>
          <w:sz w:val="28"/>
          <w:szCs w:val="28"/>
        </w:rPr>
      </w:pPr>
      <w:r>
        <w:rPr>
          <w:sz w:val="28"/>
          <w:szCs w:val="28"/>
        </w:rPr>
        <w:t>-</w:t>
        <w:tab/>
        <w:t xml:space="preserve">получает от руководителя ППЭ все необходимые материалы по форме ППЭ-14-01- </w:t>
      </w:r>
      <w:r>
        <w:rPr>
          <w:spacing w:val="-2"/>
          <w:sz w:val="28"/>
          <w:szCs w:val="28"/>
        </w:rPr>
        <w:t>ГВЭ «Акт приема-передачи экзаменационных материалов в ППЭ»;</w:t>
      </w:r>
    </w:p>
    <w:p>
      <w:pPr>
        <w:pStyle w:val="ListParagraph"/>
        <w:tabs>
          <w:tab w:val="clear" w:pos="708"/>
          <w:tab w:val="left" w:pos="851" w:leader="none"/>
          <w:tab w:val="left" w:pos="9639" w:leader="none"/>
        </w:tabs>
        <w:ind w:left="0" w:firstLine="709"/>
        <w:rPr>
          <w:sz w:val="28"/>
          <w:szCs w:val="28"/>
        </w:rPr>
      </w:pPr>
      <w:r>
        <w:rPr>
          <w:sz w:val="28"/>
          <w:szCs w:val="28"/>
        </w:rPr>
        <w:t>-</w:t>
        <w:tab/>
        <w:t xml:space="preserve">совместно с руководителем ППЭ заполняет формы: ППЭ 13-01-ГВЭ «Протокол проведения ГВЭ в ППЭ»; ППЭ-14-01-ГВЭ «Акт приема-передачи экзаменационных </w:t>
      </w:r>
      <w:r>
        <w:rPr>
          <w:spacing w:val="-4"/>
          <w:sz w:val="28"/>
          <w:szCs w:val="28"/>
        </w:rPr>
        <w:t>материалов в ППЭ»; ППЭ-14-02-ГВЭ «Ведомость учета экзаменационных материалов»;</w:t>
      </w:r>
    </w:p>
    <w:p>
      <w:pPr>
        <w:pStyle w:val="ListParagraph"/>
        <w:tabs>
          <w:tab w:val="clear" w:pos="708"/>
          <w:tab w:val="left" w:pos="851" w:leader="none"/>
          <w:tab w:val="left" w:pos="9639" w:leader="none"/>
        </w:tabs>
        <w:ind w:left="0" w:firstLine="709"/>
        <w:rPr>
          <w:sz w:val="28"/>
          <w:szCs w:val="28"/>
        </w:rPr>
      </w:pPr>
      <w:r>
        <w:rPr>
          <w:spacing w:val="-2"/>
          <w:sz w:val="28"/>
          <w:szCs w:val="28"/>
        </w:rPr>
        <w:t>-</w:t>
        <w:tab/>
        <w:t xml:space="preserve">составляет отчет о проведении ГВЭ в ППЭ (форма ППЭ-10), который в тот же день </w:t>
      </w:r>
      <w:r>
        <w:rPr>
          <w:sz w:val="28"/>
          <w:szCs w:val="28"/>
        </w:rPr>
        <w:t>передается в ГЭК (если в ППЭ проводятся ЕГЭ и ГВЭ в один день, то данные о проведении ЕГЭ и ГВЭ вносятся в отдельные отчеты ППЭ-10);</w:t>
      </w:r>
    </w:p>
    <w:p>
      <w:pPr>
        <w:pStyle w:val="ListParagraph"/>
        <w:tabs>
          <w:tab w:val="clear" w:pos="708"/>
          <w:tab w:val="left" w:pos="851" w:leader="none"/>
          <w:tab w:val="left" w:pos="9639" w:leader="none"/>
        </w:tabs>
        <w:ind w:left="0" w:firstLine="709"/>
        <w:rPr>
          <w:sz w:val="28"/>
          <w:szCs w:val="28"/>
        </w:rPr>
      </w:pPr>
      <w:r>
        <w:rPr>
          <w:sz w:val="28"/>
          <w:szCs w:val="28"/>
        </w:rPr>
        <w:t>-</w:t>
        <w:tab/>
        <w:t xml:space="preserve">направляет в тот же день запечатанные ВДП с бланками, запечатанные ВДП с КИМ, запечатанные конверты с электронными (внешними) носителями с файлами, </w:t>
      </w:r>
      <w:r>
        <w:rPr>
          <w:spacing w:val="-4"/>
          <w:sz w:val="28"/>
          <w:szCs w:val="28"/>
        </w:rPr>
        <w:t xml:space="preserve">содержащими ответы участников ГВЭ на задания КИМ </w:t>
        <w:br/>
        <w:t xml:space="preserve">(при проведении ГВЭ в устной форме) </w:t>
      </w:r>
      <w:r>
        <w:rPr>
          <w:sz w:val="28"/>
          <w:szCs w:val="28"/>
        </w:rPr>
        <w:t xml:space="preserve">(при наличии) в РЦОИ. Бланк ответов </w:t>
        <w:br/>
        <w:t xml:space="preserve">при проведении ГВЭ в устной форме необходим для полноценной обработки комплекта бланков участника ГВЭ и не используется участником ГВЭ </w:t>
        <w:br/>
        <w:t>для записи ответов на задания.</w:t>
      </w:r>
    </w:p>
    <w:p>
      <w:pPr>
        <w:pStyle w:val="111"/>
        <w:numPr>
          <w:ilvl w:val="1"/>
          <w:numId w:val="1"/>
        </w:numPr>
        <w:tabs>
          <w:tab w:val="clear" w:pos="708"/>
          <w:tab w:val="left" w:pos="9639" w:leader="none"/>
        </w:tabs>
        <w:spacing w:before="0" w:after="120"/>
        <w:jc w:val="center"/>
        <w:rPr>
          <w:spacing w:val="-5"/>
        </w:rPr>
      </w:pPr>
      <w:bookmarkStart w:id="4" w:name="_bookmark11"/>
      <w:bookmarkEnd w:id="4"/>
      <w:r>
        <w:rPr/>
        <w:t xml:space="preserve">3.2. Инструкция для руководителя </w:t>
      </w:r>
      <w:r>
        <w:rPr>
          <w:spacing w:val="-5"/>
        </w:rPr>
        <w:t>ППЭ</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Требования к руководителям ППЭ, предъявляемые </w:t>
      </w:r>
      <w:r>
        <w:rPr>
          <w:rFonts w:cs="Times New Roman" w:ascii="Times New Roman" w:hAnsi="Times New Roman"/>
          <w:b/>
          <w:spacing w:val="-2"/>
          <w:sz w:val="28"/>
          <w:szCs w:val="28"/>
        </w:rPr>
        <w:t>Порядком:</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прошли соответствующую подготовку, организуемую </w:t>
      </w:r>
      <w:r>
        <w:rPr>
          <w:rFonts w:cs="Times New Roman" w:ascii="Times New Roman" w:hAnsi="Times New Roman"/>
          <w:spacing w:val="-14"/>
          <w:sz w:val="28"/>
          <w:szCs w:val="28"/>
        </w:rPr>
        <w:t>Министерством образования и науки Курской области, в том числе на Учебной платформе</w:t>
      </w:r>
      <w:r>
        <w:rPr>
          <w:rFonts w:cs="Times New Roman" w:ascii="Times New Roman" w:hAnsi="Times New Roman"/>
          <w:spacing w:val="-4"/>
          <w:sz w:val="28"/>
          <w:szCs w:val="28"/>
        </w:rPr>
        <w:t>;</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 являются близкими родственниками (статья 14 Семейного кодекса Российской Федерации), а также супругами, усыновителями, усыновленными участников ГВЭ, сдающих экзамен в данном 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 являются педагогическими работниками, являющимися учителями участников ГВЭ, сдающих экзамен в данном ППЭ. За исключением ППЭ, организованных в учреждениях уголовно-исполнительной системы.</w:t>
      </w:r>
    </w:p>
    <w:p>
      <w:pPr>
        <w:pStyle w:val="Normal"/>
        <w:tabs>
          <w:tab w:val="clear" w:pos="708"/>
          <w:tab w:val="left" w:pos="9639" w:leader="none"/>
        </w:tabs>
        <w:spacing w:before="1" w:after="0"/>
        <w:ind w:firstLine="709"/>
        <w:jc w:val="both"/>
        <w:rPr>
          <w:rFonts w:ascii="Times New Roman" w:hAnsi="Times New Roman" w:cs="Times New Roman"/>
          <w:b/>
          <w:b/>
          <w:sz w:val="28"/>
          <w:szCs w:val="28"/>
        </w:rPr>
      </w:pPr>
      <w:r>
        <w:rPr>
          <w:rFonts w:cs="Times New Roman" w:ascii="Times New Roman" w:hAnsi="Times New Roman"/>
          <w:b/>
          <w:sz w:val="28"/>
          <w:szCs w:val="28"/>
        </w:rPr>
        <w:t>Руководитель ППЭ должен заблаговременно пройти инструктаж по порядку и процедуре проведения ГВЭ и ознакомиться с:</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нормативными правовыми актами, регламентирующими проведение </w:t>
      </w:r>
      <w:r>
        <w:rPr>
          <w:rFonts w:cs="Times New Roman" w:ascii="Times New Roman" w:hAnsi="Times New Roman"/>
          <w:spacing w:val="-4"/>
          <w:sz w:val="28"/>
          <w:szCs w:val="28"/>
        </w:rPr>
        <w:t>ГИА;</w:t>
      </w:r>
    </w:p>
    <w:p>
      <w:pPr>
        <w:pStyle w:val="Style30"/>
        <w:tabs>
          <w:tab w:val="clear" w:pos="708"/>
          <w:tab w:val="left" w:pos="9639" w:leader="none"/>
        </w:tabs>
        <w:spacing w:lineRule="auto" w:line="240" w:before="10" w:after="0"/>
        <w:ind w:firstLine="709"/>
        <w:jc w:val="both"/>
        <w:rPr>
          <w:rFonts w:ascii="Times New Roman" w:hAnsi="Times New Roman" w:cs="Times New Roman"/>
          <w:sz w:val="28"/>
          <w:szCs w:val="28"/>
        </w:rPr>
      </w:pPr>
      <w:r>
        <w:rPr>
          <w:rFonts w:cs="Times New Roman" w:ascii="Times New Roman" w:hAnsi="Times New Roman"/>
          <w:sz w:val="28"/>
          <w:szCs w:val="28"/>
        </w:rPr>
        <w:t>- инструкцией, определяющей порядок работы руководителя ППЭ, а также инструкциями, определяющими порядок работы работников 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правилами оформления ведомостей, протоколов и актов, заполняемых при проведении ГВЭ в аудиториях, 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ППЭ информируется под подпись о сроках, местах и порядке проведения ГВЭ,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Подготовка к проведению </w:t>
      </w:r>
      <w:r>
        <w:rPr>
          <w:rFonts w:cs="Times New Roman" w:ascii="Times New Roman" w:hAnsi="Times New Roman"/>
          <w:b/>
          <w:spacing w:val="-5"/>
          <w:sz w:val="28"/>
          <w:szCs w:val="28"/>
        </w:rPr>
        <w:t>ГВЭ</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должен:</w:t>
      </w:r>
    </w:p>
    <w:p>
      <w:pPr>
        <w:pStyle w:val="ListParagraph"/>
        <w:tabs>
          <w:tab w:val="clear" w:pos="708"/>
          <w:tab w:val="left" w:pos="993" w:leader="none"/>
          <w:tab w:val="left" w:pos="9639" w:leader="none"/>
        </w:tabs>
        <w:spacing w:before="8" w:after="0"/>
        <w:ind w:left="0" w:firstLine="709"/>
        <w:rPr>
          <w:sz w:val="28"/>
          <w:szCs w:val="28"/>
        </w:rPr>
      </w:pPr>
      <w:r>
        <w:rPr>
          <w:sz w:val="28"/>
          <w:szCs w:val="28"/>
        </w:rPr>
        <w:t>-</w:t>
        <w:tab/>
        <w:t xml:space="preserve">обеспечить готовность ППЭ к проведению ГВЭ в соответствии </w:t>
        <w:br/>
        <w:t>с требованиями к ППЭ, предъявляемыми Порядком;</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проверить наличие и готовность помещений и аудиторий, необходимых для проведения ГВЭ, в том числе аудиторий для участников ГВЭ с ОВЗ, участников ГВЭ – детей-инвалидов и инвалидов, учитывающих состояние их здоровья, особенности психофизического развития </w:t>
        <w:br/>
        <w:t>и индивидуальных возможностей. Информация о количестве таких участников ГВЭ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в ППЭ не позднее двух рабочих дней до дня проведения экзамена по соответствующему учебному предмету;</w:t>
      </w:r>
    </w:p>
    <w:p>
      <w:pPr>
        <w:pStyle w:val="ListParagraph"/>
        <w:tabs>
          <w:tab w:val="clear" w:pos="708"/>
          <w:tab w:val="left" w:pos="993" w:leader="none"/>
          <w:tab w:val="left" w:pos="9639" w:leader="none"/>
        </w:tabs>
        <w:ind w:left="0" w:firstLine="709"/>
        <w:rPr>
          <w:sz w:val="28"/>
          <w:szCs w:val="28"/>
        </w:rPr>
      </w:pPr>
      <w:r>
        <w:rPr>
          <w:sz w:val="28"/>
          <w:szCs w:val="28"/>
        </w:rPr>
        <w:t>-</w:t>
        <w:tab/>
        <w:t>проверить готовность необходимого оборудования для участников ГВЭ с ОВЗ, участников ГВЭ – детей-инвалидов и инвалидов;</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проверить готовность рабочих мест для организаторов </w:t>
        <w:br/>
        <w:t xml:space="preserve">вне аудитории, обеспечивающих вход участников ГВЭ, сотрудников, осуществляющих охрану </w:t>
      </w:r>
      <w:r>
        <w:rPr>
          <w:spacing w:val="-2"/>
          <w:sz w:val="28"/>
          <w:szCs w:val="28"/>
        </w:rPr>
        <w:t>правопорядка;</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проверить готовность рабочих мест для организаторов в аудитории </w:t>
        <w:br/>
        <w:t>и общественных наблюдателей;</w:t>
      </w:r>
    </w:p>
    <w:p>
      <w:pPr>
        <w:pStyle w:val="ListParagraph"/>
        <w:tabs>
          <w:tab w:val="clear" w:pos="708"/>
          <w:tab w:val="left" w:pos="993" w:leader="none"/>
          <w:tab w:val="left" w:pos="9639" w:leader="none"/>
        </w:tabs>
        <w:ind w:left="0" w:firstLine="709"/>
        <w:rPr>
          <w:sz w:val="28"/>
          <w:szCs w:val="28"/>
        </w:rPr>
      </w:pPr>
      <w:r>
        <w:rPr>
          <w:sz w:val="28"/>
          <w:szCs w:val="28"/>
        </w:rPr>
        <w:t>-</w:t>
        <w:tab/>
        <w:t xml:space="preserve">обеспечить аудитории для проведения ГВЭ заметным обозначением </w:t>
        <w:br/>
        <w:t xml:space="preserve">их </w:t>
      </w:r>
      <w:r>
        <w:rPr>
          <w:spacing w:val="-2"/>
          <w:sz w:val="28"/>
          <w:szCs w:val="28"/>
        </w:rPr>
        <w:t>номеров;</w:t>
      </w:r>
    </w:p>
    <w:p>
      <w:pPr>
        <w:pStyle w:val="ListParagraph"/>
        <w:tabs>
          <w:tab w:val="clear" w:pos="708"/>
          <w:tab w:val="left" w:pos="993" w:leader="none"/>
          <w:tab w:val="left" w:pos="9639" w:leader="none"/>
        </w:tabs>
        <w:ind w:left="0" w:firstLine="709"/>
        <w:rPr>
          <w:sz w:val="28"/>
          <w:szCs w:val="28"/>
        </w:rPr>
      </w:pPr>
      <w:r>
        <w:rPr>
          <w:sz w:val="28"/>
          <w:szCs w:val="28"/>
        </w:rPr>
        <w:t>-</w:t>
        <w:tab/>
        <w:t>обеспечить специально выделенное место в каждой аудитории (стол), находящееся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ГВЭ;</w:t>
      </w:r>
    </w:p>
    <w:p>
      <w:pPr>
        <w:pStyle w:val="ListParagraph"/>
        <w:tabs>
          <w:tab w:val="clear" w:pos="708"/>
          <w:tab w:val="left" w:pos="993" w:leader="none"/>
          <w:tab w:val="left" w:pos="9639" w:leader="none"/>
        </w:tabs>
        <w:ind w:left="0" w:firstLine="709"/>
        <w:rPr>
          <w:sz w:val="28"/>
          <w:szCs w:val="28"/>
        </w:rPr>
      </w:pPr>
      <w:r>
        <w:rPr>
          <w:sz w:val="28"/>
          <w:szCs w:val="28"/>
        </w:rPr>
        <w:t>-</w:t>
        <w:tab/>
        <w:t>обеспечить помещения ППЭ, в том числе аудитории, заметным обозначением о ведении видеонаблюдения;</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провести проверку работоспособности средств видеонаблюдения </w:t>
        <w:br/>
        <w:t>в ППЭ совместно с техническим специалистом;</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обеспечить каждое рабочее место участника ГВЭ в аудитории заметным обозначением его номера;</w:t>
      </w:r>
    </w:p>
    <w:p>
      <w:pPr>
        <w:pStyle w:val="Normal"/>
        <w:tabs>
          <w:tab w:val="clear" w:pos="708"/>
          <w:tab w:val="left" w:pos="993" w:leader="none"/>
          <w:tab w:val="left" w:pos="9639" w:leader="none"/>
        </w:tabs>
        <w:spacing w:before="94" w:after="0"/>
        <w:ind w:firstLine="709"/>
        <w:jc w:val="both"/>
        <w:rPr>
          <w:rFonts w:ascii="Times New Roman" w:hAnsi="Times New Roman" w:cs="Times New Roman"/>
          <w:sz w:val="28"/>
          <w:szCs w:val="28"/>
        </w:rPr>
      </w:pPr>
      <w:r>
        <w:rPr>
          <w:rFonts w:cs="Times New Roman" w:ascii="Times New Roman" w:hAnsi="Times New Roman"/>
          <w:sz w:val="28"/>
          <w:szCs w:val="28"/>
        </w:rPr>
        <w:t>-</w:t>
        <w:tab/>
        <w:t>обеспечить каждую аудиторию настроенными на точное время часами, находящимися в поле зрения участников ГВЭ;</w:t>
      </w:r>
    </w:p>
    <w:p>
      <w:pPr>
        <w:pStyle w:val="ListParagraph"/>
        <w:tabs>
          <w:tab w:val="clear" w:pos="708"/>
          <w:tab w:val="left" w:pos="993" w:leader="none"/>
          <w:tab w:val="left" w:pos="1519" w:leader="none"/>
          <w:tab w:val="left" w:pos="9639" w:leader="none"/>
        </w:tabs>
        <w:spacing w:before="2" w:after="0"/>
        <w:ind w:left="0" w:firstLine="709"/>
        <w:rPr>
          <w:sz w:val="28"/>
          <w:szCs w:val="28"/>
        </w:rPr>
      </w:pPr>
      <w:r>
        <w:rPr>
          <w:sz w:val="28"/>
          <w:szCs w:val="28"/>
        </w:rPr>
        <w:t>-</w:t>
        <w:tab/>
        <w:t xml:space="preserve">закрыть или убрать в аудиториях стенды, плакаты и иные материалы </w:t>
        <w:br/>
        <w:t>со справочно-познавательной информацией;</w:t>
      </w:r>
    </w:p>
    <w:p>
      <w:pPr>
        <w:pStyle w:val="ListParagraph"/>
        <w:tabs>
          <w:tab w:val="clear" w:pos="708"/>
          <w:tab w:val="left" w:pos="993" w:leader="none"/>
          <w:tab w:val="left" w:pos="1519" w:leader="none"/>
          <w:tab w:val="left" w:pos="9639" w:leader="none"/>
        </w:tabs>
        <w:spacing w:before="2" w:after="0"/>
        <w:ind w:left="0" w:firstLine="709"/>
        <w:rPr>
          <w:sz w:val="28"/>
          <w:szCs w:val="28"/>
        </w:rPr>
      </w:pPr>
      <w:r>
        <w:rPr>
          <w:sz w:val="28"/>
          <w:szCs w:val="28"/>
        </w:rPr>
        <w:t>-</w:t>
        <w:tab/>
        <w:t>запереть и опечатать помещения, не использующиеся для проведения экзамена в день проведения экзамена;</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 xml:space="preserve">обеспечить до входа в ППЭ наличие отдельного места (помещения) </w:t>
        <w:br/>
        <w:t>для хранения личных вещей участников ГВЭ;</w:t>
      </w:r>
    </w:p>
    <w:p>
      <w:pPr>
        <w:pStyle w:val="ListParagraph"/>
        <w:tabs>
          <w:tab w:val="clear" w:pos="708"/>
          <w:tab w:val="left" w:pos="993" w:leader="none"/>
          <w:tab w:val="left" w:pos="1019" w:leader="none"/>
          <w:tab w:val="left" w:pos="1519" w:leader="none"/>
          <w:tab w:val="left" w:pos="9639" w:leader="none"/>
        </w:tabs>
        <w:ind w:left="0" w:firstLine="709"/>
        <w:rPr>
          <w:sz w:val="28"/>
          <w:szCs w:val="28"/>
        </w:rPr>
      </w:pPr>
      <w:r>
        <w:rPr>
          <w:sz w:val="28"/>
          <w:szCs w:val="28"/>
        </w:rPr>
        <w:t>-</w:t>
        <w:tab/>
        <w:t xml:space="preserve">обеспечить до входа в ППЭ наличие отдельного места (помещения) </w:t>
        <w:br/>
        <w:t xml:space="preserve">для хранения личных вещей организаторов, медицинского работника, экзаменаторов- собеседников, ассистентов, аккредитованных представителей средств массовой </w:t>
      </w:r>
      <w:r>
        <w:rPr>
          <w:spacing w:val="-2"/>
          <w:sz w:val="28"/>
          <w:szCs w:val="28"/>
        </w:rPr>
        <w:t>информации;</w:t>
      </w:r>
    </w:p>
    <w:p>
      <w:pPr>
        <w:pStyle w:val="ListParagraph"/>
        <w:tabs>
          <w:tab w:val="clear" w:pos="708"/>
          <w:tab w:val="left" w:pos="993" w:leader="none"/>
          <w:tab w:val="left" w:pos="1520" w:leader="none"/>
          <w:tab w:val="left" w:pos="9639" w:leader="none"/>
        </w:tabs>
        <w:ind w:left="0" w:firstLine="709"/>
        <w:rPr>
          <w:sz w:val="28"/>
          <w:szCs w:val="28"/>
        </w:rPr>
      </w:pPr>
      <w:r>
        <w:rPr>
          <w:sz w:val="28"/>
          <w:szCs w:val="28"/>
        </w:rPr>
        <w:t>-</w:t>
        <w:tab/>
        <w:t xml:space="preserve">обеспечить до входа в ППЭ наличие помещения для </w:t>
      </w:r>
      <w:r>
        <w:rPr>
          <w:spacing w:val="-2"/>
          <w:sz w:val="28"/>
          <w:szCs w:val="28"/>
        </w:rPr>
        <w:t>сопровождающих;</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 xml:space="preserve">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Министерства образования и науки Курской области, осуществляющих переданные полномочия Российской Федерации в сфере </w:t>
      </w:r>
      <w:r>
        <w:rPr>
          <w:spacing w:val="-2"/>
          <w:sz w:val="28"/>
          <w:szCs w:val="28"/>
        </w:rPr>
        <w:t>образования;</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 xml:space="preserve">организовать в Штабе ППЭ место для руководителя образовательной организации, в помещениях которой организован ППЭ, или уполномоченного </w:t>
        <w:br/>
        <w:t>им лица;</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обеспечить в ППЭ наличие помещения для медицинского работника, которое изолируется от аудиторий, используемых для проведения экзаменов;</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 xml:space="preserve">подготовить журнал учета участников ГВЭ, обратившихся </w:t>
        <w:br/>
        <w:t>к медицинскому работнику (Приложение 6 настоящего Положения);</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 xml:space="preserve">проверить работоспособность технических средств, планируемых </w:t>
        <w:br/>
        <w:t xml:space="preserve">к использованию во время проведения ГВЭ, в том числе технических средств для осуществления цифровой аудиозаписи ответов участников ГВЭ </w:t>
        <w:br/>
        <w:t xml:space="preserve">при проведении ГВЭ в устной форме (в случае проведения ГВЭ в ППЭ </w:t>
        <w:br/>
        <w:t>в указанной форме);</w:t>
      </w:r>
    </w:p>
    <w:p>
      <w:pPr>
        <w:pStyle w:val="ListParagraph"/>
        <w:tabs>
          <w:tab w:val="clear" w:pos="708"/>
          <w:tab w:val="left" w:pos="993" w:leader="none"/>
          <w:tab w:val="left" w:pos="1519" w:leader="none"/>
          <w:tab w:val="left" w:pos="9639" w:leader="none"/>
        </w:tabs>
        <w:spacing w:before="1" w:after="0"/>
        <w:ind w:left="0" w:firstLine="709"/>
        <w:rPr>
          <w:sz w:val="28"/>
          <w:szCs w:val="28"/>
        </w:rPr>
      </w:pPr>
      <w:r>
        <w:rPr>
          <w:sz w:val="28"/>
          <w:szCs w:val="28"/>
        </w:rPr>
        <w:t>-</w:t>
        <w:tab/>
        <w:t xml:space="preserve">подготовить ножницы для вскрытия доставочных пакетов с ЭМ </w:t>
        <w:br/>
        <w:t xml:space="preserve">для каждой </w:t>
      </w:r>
      <w:r>
        <w:rPr>
          <w:spacing w:val="-2"/>
          <w:sz w:val="28"/>
          <w:szCs w:val="28"/>
        </w:rPr>
        <w:t>аудитории;</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подготовить черновики из расчета по два листа на каждого участника ГВЭ, а также дополнительные черновики;</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подготовить конверты для упаковки КИМ, использованных черновиков, электронных (внешних) носителей для записи на них файлов, содержащих ответы участников ГВЭ на задания КИМ (в случае проведения ГВЭ в устной форме);</w:t>
      </w:r>
    </w:p>
    <w:p>
      <w:pPr>
        <w:pStyle w:val="Style30"/>
        <w:tabs>
          <w:tab w:val="clear" w:pos="708"/>
          <w:tab w:val="left" w:pos="9639" w:leader="none"/>
        </w:tabs>
        <w:spacing w:lineRule="auto" w:line="240" w:before="1"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 а в случае распределения в ППЭ участников ГВЭ – глухих, слабослышащих, позднооглохших, кохлеарно-имплантированных, участников ГВЭ с расстройствами аутистического спектра – подготовить напечатанные «Правила по заполнению бланков ГВЭ» </w:t>
        <w:br/>
        <w:t xml:space="preserve">и «Инструкцию для участника ГВЭ, </w:t>
      </w:r>
      <w:r>
        <w:rPr>
          <w:rFonts w:cs="Times New Roman" w:ascii="Times New Roman" w:hAnsi="Times New Roman"/>
          <w:spacing w:val="-2"/>
          <w:sz w:val="28"/>
          <w:szCs w:val="28"/>
        </w:rPr>
        <w:t>зачитываемую</w:t>
      </w:r>
      <w:r>
        <w:rPr>
          <w:rFonts w:cs="Times New Roman" w:ascii="Times New Roman" w:hAnsi="Times New Roman"/>
          <w:sz w:val="28"/>
          <w:szCs w:val="28"/>
        </w:rPr>
        <w:t xml:space="preserve"> организатором в аудитории перед началом экзамена» (предварительно следует заполнить отдельные пропуски по тексту указанной инструкции (например плановая дата ознакомления с результатами и др.); напечатанную Памятку для слепых </w:t>
        <w:br/>
        <w:t xml:space="preserve">и слабовидящих участников экзаменов по заполнению шрифтом Брайля специальных тетрадей для записи ответов (представлена в Приказе Министерства образования и науки Курской области «Об утверждении Положения по организации и проведению государственной итоговой аттестации по образовательным программам основного общего образования </w:t>
        <w:br/>
        <w:t xml:space="preserve">в форме основного государственного экзамена и государственной итоговой аттестации по образовательным программам среднего общего образования </w:t>
        <w:br/>
        <w:t xml:space="preserve">в форме единого государственного экзамена для лиц с ограниченными возможностями здоровья, детей-инвалидов и инвалидов в Курской области </w:t>
        <w:br/>
        <w:t>в 2024 году»);</w:t>
      </w:r>
    </w:p>
    <w:p>
      <w:pPr>
        <w:pStyle w:val="ListParagraph"/>
        <w:tabs>
          <w:tab w:val="clear" w:pos="708"/>
          <w:tab w:val="left" w:pos="993" w:leader="none"/>
          <w:tab w:val="left" w:pos="1520" w:leader="none"/>
          <w:tab w:val="left" w:pos="9639" w:leader="none"/>
        </w:tabs>
        <w:ind w:left="0" w:firstLine="709"/>
        <w:rPr>
          <w:sz w:val="28"/>
          <w:szCs w:val="28"/>
        </w:rPr>
      </w:pPr>
      <w:r>
        <w:rPr>
          <w:sz w:val="28"/>
          <w:szCs w:val="28"/>
        </w:rPr>
        <w:t>-</w:t>
        <w:tab/>
        <w:t xml:space="preserve">проверить пожарные выходы, наличие средств первичного </w:t>
      </w:r>
      <w:r>
        <w:rPr>
          <w:spacing w:val="-2"/>
          <w:sz w:val="28"/>
          <w:szCs w:val="28"/>
        </w:rPr>
        <w:t>пожаротушения;</w:t>
      </w:r>
    </w:p>
    <w:p>
      <w:pPr>
        <w:pStyle w:val="ListParagraph"/>
        <w:tabs>
          <w:tab w:val="clear" w:pos="708"/>
          <w:tab w:val="left" w:pos="993" w:leader="none"/>
          <w:tab w:val="left" w:pos="1519" w:leader="none"/>
          <w:tab w:val="left" w:pos="9639" w:leader="none"/>
        </w:tabs>
        <w:ind w:left="0" w:firstLine="709"/>
        <w:rPr>
          <w:sz w:val="28"/>
          <w:szCs w:val="28"/>
        </w:rPr>
      </w:pPr>
      <w:r>
        <w:rPr>
          <w:sz w:val="28"/>
          <w:szCs w:val="28"/>
        </w:rPr>
        <w:t>-</w:t>
        <w:tab/>
        <w:t>заполнить форму ППЭ-01-ГВЭ «Акт готовности ППЭ к ГВЭ» совместно с руководителем организации, на базе которой организован ППЭ.</w:t>
      </w:r>
    </w:p>
    <w:p>
      <w:pPr>
        <w:pStyle w:val="Normal"/>
        <w:tabs>
          <w:tab w:val="clear" w:pos="708"/>
          <w:tab w:val="left" w:pos="9639" w:leader="none"/>
        </w:tabs>
        <w:spacing w:before="120" w:after="120"/>
        <w:ind w:left="111" w:hanging="0"/>
        <w:jc w:val="center"/>
        <w:rPr>
          <w:rFonts w:ascii="Times New Roman" w:hAnsi="Times New Roman" w:cs="Times New Roman"/>
          <w:b/>
          <w:b/>
          <w:spacing w:val="-5"/>
          <w:sz w:val="28"/>
          <w:szCs w:val="28"/>
        </w:rPr>
      </w:pPr>
      <w:r>
        <w:rPr>
          <w:rFonts w:cs="Times New Roman" w:ascii="Times New Roman" w:hAnsi="Times New Roman"/>
          <w:b/>
          <w:sz w:val="28"/>
          <w:szCs w:val="28"/>
        </w:rPr>
        <w:t xml:space="preserve">Проведение ГВЭ в </w:t>
      </w:r>
      <w:r>
        <w:rPr>
          <w:rFonts w:cs="Times New Roman" w:ascii="Times New Roman" w:hAnsi="Times New Roman"/>
          <w:b/>
          <w:spacing w:val="-5"/>
          <w:sz w:val="28"/>
          <w:szCs w:val="28"/>
        </w:rPr>
        <w:t>ППЭ</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Руководителю ППЭ необходимо помнить, что экзамен проводится </w:t>
        <w:br/>
        <w:t>в спокойной и доброжелательной обстановке.</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день проведения экзамена в ППЭ руководителю ППЭ запрещается:</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оказывать содействие участникам ГВЭ, в том числе передавать </w:t>
        <w:br/>
        <w:t xml:space="preserve">им средства связи, электронно-вычислительную технику, фото-, аудио- </w:t>
        <w:br/>
        <w:t>и видеоаппаратуру, справочные материалы, письменные заметки и иные средства хранения и передачи информации;</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выносить из аудиторий и ППЭ черновики, ЭМ на бумажном </w:t>
        <w:br/>
        <w:t>и (или) электронном носителях;</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фотографировать ЭМ, черновики;</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покидать ППЭ в день проведения экзамена до окончания процедур, предусмотренных Порядком. Работники ППЭ, общественные наблюдатели, </w:t>
        <w:br/>
        <w:t>а также участники ГВЭ, покинувшие ППЭ в день проведения экзамена, повторно в ППЭ в указанный день не допускаются;</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w:t>
      </w:r>
      <w:r>
        <w:rPr>
          <w:rFonts w:cs="Times New Roman" w:ascii="Times New Roman" w:hAnsi="Times New Roman"/>
          <w:spacing w:val="-2"/>
          <w:sz w:val="28"/>
          <w:szCs w:val="28"/>
        </w:rPr>
        <w:t xml:space="preserve"> необходимостью)</w:t>
      </w:r>
      <w:r>
        <w:rPr>
          <w:rFonts w:cs="Times New Roman" w:ascii="Times New Roman" w:hAnsi="Times New Roman"/>
          <w:sz w:val="28"/>
          <w:szCs w:val="28"/>
        </w:rPr>
        <w:t>.</w:t>
      </w:r>
    </w:p>
    <w:p>
      <w:pPr>
        <w:pStyle w:val="Style30"/>
        <w:tabs>
          <w:tab w:val="clear" w:pos="708"/>
          <w:tab w:val="left" w:pos="9639"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ГВЭ в ППЭ.</w:t>
      </w:r>
    </w:p>
    <w:p>
      <w:pPr>
        <w:pStyle w:val="Style30"/>
        <w:tabs>
          <w:tab w:val="clear" w:pos="708"/>
          <w:tab w:val="left" w:pos="9639" w:leader="none"/>
          <w:tab w:val="left" w:pos="10490" w:leader="none"/>
        </w:tabs>
        <w:spacing w:before="1"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день проведения ГВЭ руководитель ППЭ должен явиться в ППЭ </w:t>
        <w:br/>
      </w:r>
      <w:r>
        <w:rPr>
          <w:rFonts w:cs="Times New Roman" w:ascii="Times New Roman" w:hAnsi="Times New Roman"/>
          <w:b/>
          <w:sz w:val="28"/>
          <w:szCs w:val="28"/>
        </w:rPr>
        <w:t xml:space="preserve">не позднее 07:30 по местному времени. </w:t>
      </w:r>
      <w:r>
        <w:rPr>
          <w:rFonts w:cs="Times New Roman" w:ascii="Times New Roman" w:hAnsi="Times New Roman"/>
          <w:sz w:val="28"/>
          <w:szCs w:val="28"/>
        </w:rPr>
        <w:t xml:space="preserve">Оставить все свои личные вещи </w:t>
        <w:br/>
        <w:t>в месте для хранения личных вещей, организованном в Штабе ППЭ.</w:t>
      </w:r>
    </w:p>
    <w:p>
      <w:pPr>
        <w:pStyle w:val="Normal"/>
        <w:tabs>
          <w:tab w:val="clear" w:pos="708"/>
          <w:tab w:val="left" w:pos="9639" w:leader="none"/>
          <w:tab w:val="left" w:pos="10490" w:leader="none"/>
        </w:tabs>
        <w:spacing w:before="7" w:after="0"/>
        <w:ind w:firstLine="708"/>
        <w:jc w:val="both"/>
        <w:rPr>
          <w:rFonts w:ascii="Times New Roman" w:hAnsi="Times New Roman" w:cs="Times New Roman"/>
          <w:b/>
          <w:b/>
          <w:sz w:val="28"/>
          <w:szCs w:val="28"/>
        </w:rPr>
      </w:pPr>
      <w:r>
        <w:rPr>
          <w:rFonts w:cs="Times New Roman" w:ascii="Times New Roman" w:hAnsi="Times New Roman"/>
          <w:b/>
          <w:sz w:val="28"/>
          <w:szCs w:val="28"/>
        </w:rPr>
        <w:t xml:space="preserve">До начала экзамена (не позднее 7:30 по местному времени) руководитель ППЭ </w:t>
      </w:r>
      <w:r>
        <w:rPr>
          <w:rFonts w:cs="Times New Roman" w:ascii="Times New Roman" w:hAnsi="Times New Roman"/>
          <w:b/>
          <w:spacing w:val="-2"/>
          <w:sz w:val="28"/>
          <w:szCs w:val="28"/>
        </w:rPr>
        <w:t>должен:</w:t>
      </w:r>
    </w:p>
    <w:p>
      <w:pPr>
        <w:pStyle w:val="ListParagraph"/>
        <w:tabs>
          <w:tab w:val="clear" w:pos="708"/>
          <w:tab w:val="left" w:pos="993" w:leader="none"/>
          <w:tab w:val="left" w:pos="9639" w:leader="none"/>
          <w:tab w:val="left" w:pos="10490" w:leader="none"/>
        </w:tabs>
        <w:spacing w:lineRule="exact" w:line="291"/>
        <w:ind w:left="0" w:firstLine="709"/>
        <w:rPr>
          <w:sz w:val="28"/>
          <w:szCs w:val="28"/>
        </w:rPr>
      </w:pPr>
      <w:r>
        <w:rPr>
          <w:sz w:val="28"/>
          <w:szCs w:val="28"/>
        </w:rPr>
        <w:t>-</w:t>
        <w:tab/>
        <w:t xml:space="preserve">назначить ответственного за регистрацию лиц в соответствии </w:t>
        <w:br/>
        <w:t>с формой ППЭ-</w:t>
      </w:r>
      <w:r>
        <w:rPr>
          <w:spacing w:val="-5"/>
          <w:sz w:val="28"/>
          <w:szCs w:val="28"/>
        </w:rPr>
        <w:t xml:space="preserve">07 </w:t>
      </w:r>
      <w:r>
        <w:rPr>
          <w:sz w:val="28"/>
          <w:szCs w:val="28"/>
        </w:rPr>
        <w:t xml:space="preserve">«Список работников ППЭ и общественных наблюдателей» из числа организаторов вне </w:t>
      </w:r>
      <w:r>
        <w:rPr>
          <w:spacing w:val="-2"/>
          <w:sz w:val="28"/>
          <w:szCs w:val="28"/>
        </w:rPr>
        <w:t>аудитории;</w:t>
      </w:r>
    </w:p>
    <w:p>
      <w:pPr>
        <w:pStyle w:val="ListParagraph"/>
        <w:tabs>
          <w:tab w:val="clear" w:pos="708"/>
          <w:tab w:val="left" w:pos="993" w:leader="none"/>
          <w:tab w:val="left" w:pos="9639" w:leader="none"/>
          <w:tab w:val="left" w:pos="10490" w:leader="none"/>
        </w:tabs>
        <w:ind w:left="0" w:firstLine="709"/>
        <w:rPr>
          <w:sz w:val="28"/>
          <w:szCs w:val="28"/>
        </w:rPr>
      </w:pPr>
      <w:r>
        <w:rPr>
          <w:sz w:val="28"/>
          <w:szCs w:val="28"/>
        </w:rPr>
        <w:t>-</w:t>
        <w:tab/>
        <w:t xml:space="preserve">обеспечить контроль за регистрацией лиц в день экзамена (в случае неявки распределенных в данный ППЭ работников ППЭ произвести замену работников ППЭ по форме ППЭ-19 «Контроль изменения состава работников </w:t>
        <w:br/>
        <w:t>в день экзамена»);</w:t>
      </w:r>
    </w:p>
    <w:p>
      <w:pPr>
        <w:pStyle w:val="ListParagraph"/>
        <w:tabs>
          <w:tab w:val="clear" w:pos="708"/>
          <w:tab w:val="left" w:pos="993" w:leader="none"/>
          <w:tab w:val="left" w:pos="9639" w:leader="none"/>
          <w:tab w:val="left" w:pos="10490" w:leader="none"/>
        </w:tabs>
        <w:ind w:left="0" w:firstLine="709"/>
        <w:rPr>
          <w:sz w:val="28"/>
          <w:szCs w:val="28"/>
        </w:rPr>
      </w:pPr>
      <w:r>
        <w:rPr>
          <w:sz w:val="28"/>
          <w:szCs w:val="28"/>
        </w:rPr>
        <w:t>-</w:t>
        <w:tab/>
        <w:t xml:space="preserve">дать распоряжение техническим специалистам, отвечающим </w:t>
        <w:br/>
        <w:t xml:space="preserve">за организацию видеонаблюдения в ППЭ, включить режим видеозаписи: </w:t>
        <w:br/>
        <w:t xml:space="preserve">в Штабе ППЭ – не позднее 7:30по местному времени, но до получения ЭМ </w:t>
        <w:br/>
        <w:t>от члена ГЭК; в аудиториях ППЭ – не позднее 08:00 по местному времени;</w:t>
      </w:r>
    </w:p>
    <w:p>
      <w:pPr>
        <w:pStyle w:val="ListParagraph"/>
        <w:tabs>
          <w:tab w:val="clear" w:pos="708"/>
          <w:tab w:val="left" w:pos="993" w:leader="none"/>
          <w:tab w:val="left" w:pos="9639" w:leader="none"/>
          <w:tab w:val="left" w:pos="10490" w:leader="none"/>
        </w:tabs>
        <w:spacing w:before="2" w:after="0"/>
        <w:ind w:left="0" w:firstLine="709"/>
        <w:rPr>
          <w:sz w:val="28"/>
          <w:szCs w:val="28"/>
        </w:rPr>
      </w:pPr>
      <w:r>
        <w:rPr>
          <w:sz w:val="28"/>
          <w:szCs w:val="28"/>
        </w:rPr>
        <w:t>-</w:t>
        <w:tab/>
        <w:t>в Штабе ППЭ по форме ППЭ-14-01-ГВЭ «Акт приема-передачи экзаменационных материалов в ППЭ» получить от члена ГЭК:</w:t>
      </w:r>
    </w:p>
    <w:p>
      <w:pPr>
        <w:pStyle w:val="ListParagraph"/>
        <w:tabs>
          <w:tab w:val="clear" w:pos="708"/>
          <w:tab w:val="left" w:pos="1389" w:leader="none"/>
          <w:tab w:val="left" w:pos="9639" w:leader="none"/>
          <w:tab w:val="left" w:pos="10490" w:leader="none"/>
        </w:tabs>
        <w:spacing w:before="2" w:after="0"/>
        <w:ind w:left="0" w:firstLine="709"/>
        <w:rPr>
          <w:sz w:val="28"/>
          <w:szCs w:val="28"/>
        </w:rPr>
      </w:pPr>
      <w:r>
        <w:rPr>
          <w:sz w:val="28"/>
          <w:szCs w:val="28"/>
        </w:rPr>
        <w:t>1) пакет руководителя ППЭ (акты, протоколы, формы апелляции, списки распределения участников ГВЭ и работников ППЭ, ведомости, отчеты и др.);</w:t>
      </w:r>
    </w:p>
    <w:p>
      <w:pPr>
        <w:pStyle w:val="ListParagraph"/>
        <w:tabs>
          <w:tab w:val="clear" w:pos="708"/>
          <w:tab w:val="left" w:pos="1389" w:leader="none"/>
          <w:tab w:val="left" w:pos="9639" w:leader="none"/>
          <w:tab w:val="left" w:pos="10490" w:leader="none"/>
        </w:tabs>
        <w:spacing w:before="2" w:after="0"/>
        <w:ind w:left="0" w:firstLine="709"/>
        <w:rPr>
          <w:sz w:val="28"/>
          <w:szCs w:val="28"/>
        </w:rPr>
      </w:pPr>
      <w:r>
        <w:rPr>
          <w:sz w:val="28"/>
          <w:szCs w:val="28"/>
        </w:rPr>
        <w:t xml:space="preserve">2) бланки регистрации, бланки ответов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w:t>
        <w:br/>
        <w:t>на задания), ДБО;</w:t>
      </w:r>
    </w:p>
    <w:p>
      <w:pPr>
        <w:pStyle w:val="ListParagraph"/>
        <w:tabs>
          <w:tab w:val="clear" w:pos="708"/>
          <w:tab w:val="left" w:pos="1389" w:leader="none"/>
          <w:tab w:val="left" w:pos="9639" w:leader="none"/>
          <w:tab w:val="left" w:pos="10490" w:leader="none"/>
        </w:tabs>
        <w:spacing w:before="2" w:after="0"/>
        <w:ind w:left="0" w:firstLine="709"/>
        <w:rPr>
          <w:sz w:val="28"/>
          <w:szCs w:val="28"/>
        </w:rPr>
      </w:pPr>
      <w:r>
        <w:rPr>
          <w:sz w:val="28"/>
          <w:szCs w:val="28"/>
        </w:rPr>
        <w:t>3) КИМ;</w:t>
      </w:r>
    </w:p>
    <w:p>
      <w:pPr>
        <w:pStyle w:val="ListParagraph"/>
        <w:tabs>
          <w:tab w:val="clear" w:pos="708"/>
          <w:tab w:val="left" w:pos="1389" w:leader="none"/>
          <w:tab w:val="left" w:pos="9639" w:leader="none"/>
          <w:tab w:val="left" w:pos="10490" w:leader="none"/>
        </w:tabs>
        <w:spacing w:before="2" w:after="0"/>
        <w:ind w:left="0" w:firstLine="709"/>
        <w:rPr>
          <w:sz w:val="28"/>
          <w:szCs w:val="28"/>
        </w:rPr>
      </w:pPr>
      <w:r>
        <w:rPr>
          <w:sz w:val="28"/>
          <w:szCs w:val="28"/>
        </w:rPr>
        <w:t>4) ВДП для упаковки бланков после проведения экзамена.</w:t>
      </w:r>
    </w:p>
    <w:p>
      <w:pPr>
        <w:pStyle w:val="ListParagraph"/>
        <w:tabs>
          <w:tab w:val="clear" w:pos="708"/>
          <w:tab w:val="left" w:pos="993" w:leader="none"/>
          <w:tab w:val="left" w:pos="9639" w:leader="none"/>
          <w:tab w:val="left" w:pos="10490" w:leader="none"/>
        </w:tabs>
        <w:spacing w:before="4" w:after="0"/>
        <w:ind w:left="0" w:firstLine="708"/>
        <w:rPr>
          <w:sz w:val="28"/>
          <w:szCs w:val="28"/>
        </w:rPr>
      </w:pPr>
      <w:r>
        <w:rPr>
          <w:rFonts w:eastAsia="Tahoma"/>
          <w:sz w:val="28"/>
          <w:szCs w:val="28"/>
          <w:lang w:eastAsia="ru-RU" w:bidi="ru-RU"/>
        </w:rPr>
        <w:t>-</w:t>
        <w:tab/>
      </w:r>
      <w:r>
        <w:rPr>
          <w:sz w:val="28"/>
          <w:szCs w:val="28"/>
        </w:rPr>
        <w:t xml:space="preserve">разместить ЭМ в сейфе, расположенном в Штабе ППЭ в зоне видимости камер видеонаблюдения, и обеспечить их надежное хранение </w:t>
        <w:br/>
        <w:t>до момента передачи ответственным организаторам в аудиториях;</w:t>
      </w:r>
    </w:p>
    <w:p>
      <w:pPr>
        <w:pStyle w:val="ListParagraph"/>
        <w:tabs>
          <w:tab w:val="clear" w:pos="708"/>
          <w:tab w:val="left" w:pos="993" w:leader="none"/>
          <w:tab w:val="left" w:pos="9639" w:leader="none"/>
          <w:tab w:val="left" w:pos="10490" w:leader="none"/>
        </w:tabs>
        <w:ind w:left="0" w:firstLine="708"/>
        <w:rPr>
          <w:sz w:val="28"/>
          <w:szCs w:val="28"/>
        </w:rPr>
      </w:pPr>
      <w:r>
        <w:rPr>
          <w:sz w:val="28"/>
          <w:szCs w:val="28"/>
        </w:rPr>
        <w:t>-</w:t>
        <w:tab/>
        <w:t>проверить готовность аудиторий к проведению ГВЭ, в том числе сверку часов во всех аудиториях.</w:t>
      </w:r>
    </w:p>
    <w:p>
      <w:pPr>
        <w:pStyle w:val="Normal"/>
        <w:tabs>
          <w:tab w:val="clear" w:pos="708"/>
          <w:tab w:val="left" w:pos="9639" w:leader="none"/>
          <w:tab w:val="left" w:pos="10632" w:leader="none"/>
        </w:tabs>
        <w:spacing w:before="7"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До начала экзамена (не ранее 8:15 по местному времени) руководитель ППЭ </w:t>
      </w:r>
      <w:r>
        <w:rPr>
          <w:rFonts w:cs="Times New Roman" w:ascii="Times New Roman" w:hAnsi="Times New Roman"/>
          <w:b/>
          <w:spacing w:val="-2"/>
          <w:sz w:val="28"/>
          <w:szCs w:val="28"/>
        </w:rPr>
        <w:t>должен:</w:t>
      </w:r>
    </w:p>
    <w:p>
      <w:pPr>
        <w:pStyle w:val="ListParagraph"/>
        <w:tabs>
          <w:tab w:val="clear" w:pos="708"/>
          <w:tab w:val="left" w:pos="993" w:leader="none"/>
          <w:tab w:val="left" w:pos="9639" w:leader="none"/>
          <w:tab w:val="left" w:pos="10490" w:leader="none"/>
        </w:tabs>
        <w:spacing w:before="4" w:after="0"/>
        <w:ind w:left="0" w:firstLine="708"/>
        <w:rPr>
          <w:sz w:val="28"/>
          <w:szCs w:val="28"/>
        </w:rPr>
      </w:pPr>
      <w:r>
        <w:rPr>
          <w:sz w:val="28"/>
          <w:szCs w:val="28"/>
        </w:rPr>
        <w:t>-</w:t>
        <w:tab/>
        <w:t xml:space="preserve">начать проведение инструктажа по процедуре проведения ГВЭ </w:t>
        <w:br/>
        <w:t>для работников ППЭ;</w:t>
      </w:r>
    </w:p>
    <w:p>
      <w:pPr>
        <w:pStyle w:val="ListParagraph"/>
        <w:tabs>
          <w:tab w:val="clear" w:pos="708"/>
          <w:tab w:val="left" w:pos="993" w:leader="none"/>
          <w:tab w:val="left" w:pos="9639" w:leader="none"/>
          <w:tab w:val="left" w:pos="10490" w:leader="none"/>
        </w:tabs>
        <w:spacing w:before="4" w:after="0"/>
        <w:ind w:left="0" w:firstLine="708"/>
        <w:rPr>
          <w:sz w:val="28"/>
          <w:szCs w:val="28"/>
        </w:rPr>
      </w:pPr>
      <w:r>
        <w:rPr>
          <w:sz w:val="28"/>
          <w:szCs w:val="28"/>
        </w:rPr>
        <w:t>-</w:t>
        <w:tab/>
        <w:t xml:space="preserve">назначить организаторов вне аудитории по местам их распределения </w:t>
        <w:br/>
        <w:t>в ППЭ, выдать организатору вне аудитории формы ППЭ-06-01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w:t>
      </w:r>
    </w:p>
    <w:p>
      <w:pPr>
        <w:pStyle w:val="ListParagraph"/>
        <w:tabs>
          <w:tab w:val="clear" w:pos="708"/>
          <w:tab w:val="left" w:pos="993" w:leader="none"/>
          <w:tab w:val="left" w:pos="9639" w:leader="none"/>
          <w:tab w:val="left" w:pos="10490" w:leader="none"/>
        </w:tabs>
        <w:spacing w:before="4" w:after="0"/>
        <w:ind w:left="0" w:firstLine="708"/>
        <w:rPr>
          <w:sz w:val="28"/>
          <w:szCs w:val="28"/>
        </w:rPr>
      </w:pPr>
      <w:r>
        <w:rPr>
          <w:sz w:val="28"/>
          <w:szCs w:val="28"/>
        </w:rPr>
        <w:t>-</w:t>
        <w:tab/>
        <w:t xml:space="preserve">назначить ответственного организатора в каждой аудитории </w:t>
        <w:br/>
        <w:t>в соответствии со списком распределения организаторов по аудиториям (форма ППЭ-07 «Список работников ППЭ и общественных наблюдателей»);</w:t>
      </w:r>
    </w:p>
    <w:p>
      <w:pPr>
        <w:pStyle w:val="ListParagraph"/>
        <w:tabs>
          <w:tab w:val="clear" w:pos="708"/>
          <w:tab w:val="left" w:pos="993" w:leader="none"/>
          <w:tab w:val="left" w:pos="9639" w:leader="none"/>
          <w:tab w:val="left" w:pos="10490" w:leader="none"/>
        </w:tabs>
        <w:spacing w:before="4" w:after="0"/>
        <w:ind w:left="0" w:firstLine="708"/>
        <w:rPr>
          <w:sz w:val="28"/>
          <w:szCs w:val="28"/>
        </w:rPr>
      </w:pPr>
      <w:r>
        <w:rPr>
          <w:sz w:val="28"/>
          <w:szCs w:val="28"/>
        </w:rPr>
        <w:t>-</w:t>
        <w:tab/>
        <w:t>выдать ответственным организаторам в аудитории:</w:t>
      </w:r>
    </w:p>
    <w:p>
      <w:pPr>
        <w:pStyle w:val="ListParagraph"/>
        <w:tabs>
          <w:tab w:val="clear" w:pos="708"/>
          <w:tab w:val="left" w:pos="1413" w:leader="none"/>
          <w:tab w:val="left" w:pos="9639" w:leader="none"/>
          <w:tab w:val="left" w:pos="10490" w:leader="none"/>
        </w:tabs>
        <w:spacing w:before="4" w:after="0"/>
        <w:ind w:left="0" w:firstLine="708"/>
        <w:rPr>
          <w:sz w:val="28"/>
          <w:szCs w:val="28"/>
        </w:rPr>
      </w:pPr>
      <w:r>
        <w:rPr>
          <w:sz w:val="28"/>
          <w:szCs w:val="28"/>
        </w:rPr>
        <w:t xml:space="preserve">1) формы ППЭ-05-01-ГВЭ «Список участников ГВЭ в аудитории ППЭ» (два экземпляра), ППЭ-05-02-ГВЭ «Протокол проведения ГВЭ в аудитории», ППЭ-12-02 «Ведомость коррекции персональных данных участников экзамена </w:t>
        <w:br/>
        <w:t>в аудитории», ППЭ-12-04-МАШ «Ведомость учета времени отсутствия участников экзамена в аудитории»; ППЭ-16 «Расшифровка кодов образовательных организаций ППЭ»;</w:t>
      </w:r>
    </w:p>
    <w:p>
      <w:pPr>
        <w:pStyle w:val="ListParagraph"/>
        <w:tabs>
          <w:tab w:val="clear" w:pos="708"/>
          <w:tab w:val="left" w:pos="1413" w:leader="none"/>
          <w:tab w:val="left" w:pos="9639" w:leader="none"/>
          <w:tab w:val="left" w:pos="10490" w:leader="none"/>
        </w:tabs>
        <w:spacing w:before="4" w:after="0"/>
        <w:ind w:left="0" w:firstLine="708"/>
        <w:rPr>
          <w:sz w:val="28"/>
          <w:szCs w:val="28"/>
        </w:rPr>
      </w:pPr>
      <w:r>
        <w:rPr>
          <w:sz w:val="28"/>
          <w:szCs w:val="28"/>
        </w:rPr>
        <w:t xml:space="preserve">2) инструкции для участников ГВЭ, зачитываемые организаторами </w:t>
        <w:br/>
        <w:t>в аудиториях перед началом экзамена (одна инструкция на аудиторию). Участникам ГВЭ – глухим, слабослышащим, позднооглохшим и кохлеарно-имплантированным, участникам ГВЭ с расстройствами аутистического спектра – необходимо раздать в напечатанном виде:</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3) таблички с номерами аудиторий;</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4) ножницы для вскрытия пакета с ЭМ;</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5) черновики (минимальное количество черновиков: два на одного участника);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6) ВДП для упаковки КИМ, использованных черновиков, конверты </w:t>
        <w:br/>
        <w:t>для упаковки электронных (внешних) носителей для записи на них файлов, содержащих ответы участников ГВЭ на задания КИМ (в случае проведения ГВЭ в устной форме);</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7) электронные (внешние) носители для записи на них файлов, содержащих ответы участников ГВЭ на задания КИМ (в случае проведения ГВЭ в устной форме);</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8) напечатанные правила по заполнению бланков ГВЭ, инструкцию, зачитываемую организатором в аудитории перед началом экзамена (предварительно следует заполнить отдельные пропуски по тексту указанной инструкции (например, плановая дата ознакомления с результатами и др.), </w:t>
        <w:br/>
        <w:t xml:space="preserve">для выдачи участникам ГВЭ – глухим, слабослышащим, позднооглохшим </w:t>
        <w:br/>
        <w:t>и кохлеарно-имплантированным, участникам ГВЭ с расстройствами аутистического спектра;</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9) напечатанную Памятку для слепых и слабовидящих участников экзаменов по заполнению шрифтом Брайля специальных тетрадей для записи ответов (представлена в Приказе Министерства образования и науки Курской области «Об утверждении Положения по организации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государственной итоговой аттестации по образовательным программам среднего общего образования в форме единого государственного экзамена </w:t>
        <w:br/>
        <w:t xml:space="preserve">для лиц с ограниченными возможностями здоровья, детей-инвалидов </w:t>
        <w:br/>
        <w:t>и инвалидов в Курской области в 2024 году»);</w:t>
      </w:r>
    </w:p>
    <w:p>
      <w:pPr>
        <w:pStyle w:val="ListParagraph"/>
        <w:tabs>
          <w:tab w:val="clear" w:pos="708"/>
          <w:tab w:val="left" w:pos="1389" w:leader="none"/>
          <w:tab w:val="left" w:pos="9639" w:leader="none"/>
        </w:tabs>
        <w:ind w:left="0" w:firstLine="709"/>
        <w:rPr>
          <w:sz w:val="28"/>
          <w:szCs w:val="28"/>
        </w:rPr>
      </w:pPr>
      <w:r>
        <w:rPr>
          <w:sz w:val="28"/>
          <w:szCs w:val="28"/>
        </w:rPr>
        <w:t>10) передать медицинскому работнику инструкцию, определяющую порядок его работы во время проведения ГВЭ в ППЭ, журнал учета участников ГВЭ, обратившихся к медицинскому работнику.</w:t>
      </w:r>
    </w:p>
    <w:p>
      <w:pPr>
        <w:pStyle w:val="Normal"/>
        <w:tabs>
          <w:tab w:val="clear" w:pos="708"/>
          <w:tab w:val="left" w:pos="9639" w:leader="none"/>
        </w:tabs>
        <w:spacing w:before="8"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Обеспечить </w:t>
      </w:r>
      <w:r>
        <w:rPr>
          <w:rFonts w:cs="Times New Roman" w:ascii="Times New Roman" w:hAnsi="Times New Roman"/>
          <w:b/>
          <w:spacing w:val="-2"/>
          <w:sz w:val="28"/>
          <w:szCs w:val="28"/>
        </w:rPr>
        <w:t>допуск:</w:t>
      </w:r>
    </w:p>
    <w:p>
      <w:pPr>
        <w:pStyle w:val="ListParagraph"/>
        <w:tabs>
          <w:tab w:val="clear" w:pos="708"/>
          <w:tab w:val="left" w:pos="993" w:leader="none"/>
          <w:tab w:val="left" w:pos="9639" w:leader="none"/>
        </w:tabs>
        <w:ind w:left="0" w:firstLine="709"/>
        <w:rPr>
          <w:sz w:val="28"/>
          <w:szCs w:val="28"/>
        </w:rPr>
      </w:pPr>
      <w:r>
        <w:rPr>
          <w:sz w:val="28"/>
          <w:szCs w:val="28"/>
        </w:rPr>
        <w:t>-</w:t>
        <w:tab/>
        <w:t xml:space="preserve">представителей средств массовой информации при наличии у них документов, удостоверяющих личность и подтверждающих их полномочия (присутствуют в ППЭ только до момента вскрытия участниками ГИА ЭМ, </w:t>
        <w:br/>
        <w:t>в которые входят бланки и КИМ, или до момента начала печати ЭМ);</w:t>
      </w:r>
    </w:p>
    <w:p>
      <w:pPr>
        <w:pStyle w:val="Normal"/>
        <w:tabs>
          <w:tab w:val="clear" w:pos="708"/>
          <w:tab w:val="left" w:pos="993" w:leader="none"/>
          <w:tab w:val="left" w:pos="9639" w:leader="none"/>
        </w:tabs>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 xml:space="preserve">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w:t>
        <w:br/>
        <w:t>в ППЭ);</w:t>
      </w:r>
    </w:p>
    <w:p>
      <w:pPr>
        <w:pStyle w:val="Normal"/>
        <w:tabs>
          <w:tab w:val="clear" w:pos="708"/>
          <w:tab w:val="left" w:pos="993" w:leader="none"/>
          <w:tab w:val="left" w:pos="9639" w:leader="none"/>
        </w:tabs>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должностных лиц Рособрнадзора, иных лиц, определенных Рособрнадзором, а также должностных лиц Министерства образования и науки Курской области, осуществляющих переданные полномочия Российской Федерации в сфере образования, при наличии у них документов, удостоверяющих личность и подтверждающих их полномочия.</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Не ранее 09:00 по местному времени обеспечить </w:t>
      </w:r>
      <w:r>
        <w:rPr>
          <w:rFonts w:cs="Times New Roman" w:ascii="Times New Roman" w:hAnsi="Times New Roman"/>
          <w:b/>
          <w:spacing w:val="-2"/>
          <w:sz w:val="28"/>
          <w:szCs w:val="28"/>
        </w:rPr>
        <w:t>допуск:</w:t>
      </w:r>
    </w:p>
    <w:p>
      <w:pPr>
        <w:pStyle w:val="Normal"/>
        <w:tabs>
          <w:tab w:val="clear" w:pos="708"/>
          <w:tab w:val="left" w:pos="993" w:leader="none"/>
          <w:tab w:val="left" w:pos="9639" w:leader="none"/>
        </w:tabs>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участников ГВЭ при наличии у них документов, удостоверяющих личность, и при наличии их в списках распределения в данный ППЭ;</w:t>
      </w:r>
    </w:p>
    <w:p>
      <w:pPr>
        <w:pStyle w:val="Normal"/>
        <w:tabs>
          <w:tab w:val="clear" w:pos="708"/>
          <w:tab w:val="left" w:pos="993" w:leader="none"/>
          <w:tab w:val="left" w:pos="9639" w:leader="none"/>
        </w:tabs>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сопровождающих (присутствуют в день экзамена в помещении, которое организуется до входа в ППЭ).</w:t>
      </w:r>
    </w:p>
    <w:p>
      <w:pPr>
        <w:pStyle w:val="Normal"/>
        <w:tabs>
          <w:tab w:val="clear" w:pos="708"/>
          <w:tab w:val="left" w:pos="993" w:leader="none"/>
          <w:tab w:val="left" w:pos="9639" w:leader="none"/>
        </w:tabs>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 xml:space="preserve">В случае отсутствия у участника ГВЭ документа, удостоверяющего личность, при наличии его в списках распределения в данный ППЭ </w:t>
        <w:br/>
        <w:t>он допускается в ППЭ после подтверждения его личности сопровождающим.</w:t>
      </w:r>
    </w:p>
    <w:p>
      <w:pPr>
        <w:pStyle w:val="Style30"/>
        <w:tabs>
          <w:tab w:val="clear" w:pos="708"/>
          <w:tab w:val="left" w:pos="993" w:leader="none"/>
          <w:tab w:val="left" w:pos="9639" w:leader="none"/>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отсутствии участника ГВЭ в списках распределения в данный ППЭ, участник ГВЭ в ППЭ не допускается. Член ГЭК фиксирует данный факт для дальнейшего принятия </w:t>
      </w:r>
      <w:r>
        <w:rPr>
          <w:rFonts w:cs="Times New Roman" w:ascii="Times New Roman" w:hAnsi="Times New Roman"/>
          <w:spacing w:val="-2"/>
          <w:sz w:val="28"/>
          <w:szCs w:val="28"/>
        </w:rPr>
        <w:t>решения</w:t>
      </w:r>
    </w:p>
    <w:p>
      <w:pPr>
        <w:pStyle w:val="Style30"/>
        <w:tabs>
          <w:tab w:val="clear" w:pos="708"/>
          <w:tab w:val="left" w:pos="993" w:leader="none"/>
          <w:tab w:val="left" w:pos="9639" w:leader="none"/>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отказа участника ГВЭ от сдачи запрещенного средства (средства связи, фото-, аудио- и видеоаппаратура, электронно-вычислительная техника, справочные материалы, письменные заметки и иные средства хранения </w:t>
        <w:br/>
        <w:t xml:space="preserve">и передачи информации (за исключением средств обучения и воспитания, разрешенных к использованию для выполнения заданий КИМ </w:t>
        <w:br/>
        <w:t xml:space="preserve">по соответствующим учебным предметам) – приглашает члена ГЭК </w:t>
        <w:br/>
        <w:t>для составления акт о недопуске указанного участника ГВЭ в ППЭ. Указанный акт подписывают член ГЭК и участник ГВЭ,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ГВЭ. Повторно к участию в ГВЭ по данному учебному предмету в резервные сроки указанный участник ГВЭ может быть допущен только по решению председателя ГЭК</w:t>
      </w:r>
    </w:p>
    <w:p>
      <w:pPr>
        <w:pStyle w:val="Style30"/>
        <w:tabs>
          <w:tab w:val="clear" w:pos="708"/>
          <w:tab w:val="left" w:pos="9639" w:leader="none"/>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Не позднее 09:45 по местному времени </w:t>
      </w:r>
      <w:r>
        <w:rPr>
          <w:rFonts w:cs="Times New Roman" w:ascii="Times New Roman" w:hAnsi="Times New Roman"/>
          <w:sz w:val="28"/>
          <w:szCs w:val="28"/>
        </w:rPr>
        <w:t>выдать в Штабе ППЭ ответственным организаторам в аудиториях ЭМ по форме ППЭ-14-02-ГВЭ «Ведомость учета экзаменационных материалов», в том числе ДБО.</w:t>
      </w:r>
    </w:p>
    <w:p>
      <w:pPr>
        <w:pStyle w:val="Normal"/>
        <w:tabs>
          <w:tab w:val="clear" w:pos="708"/>
          <w:tab w:val="left" w:pos="9639" w:leader="none"/>
        </w:tabs>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Во время проведения </w:t>
      </w:r>
      <w:r>
        <w:rPr>
          <w:rFonts w:cs="Times New Roman" w:ascii="Times New Roman" w:hAnsi="Times New Roman"/>
          <w:b/>
          <w:spacing w:val="-5"/>
          <w:sz w:val="28"/>
          <w:szCs w:val="28"/>
        </w:rPr>
        <w:t>ГВЭ</w:t>
      </w:r>
    </w:p>
    <w:p>
      <w:pPr>
        <w:pStyle w:val="Style30"/>
        <w:tabs>
          <w:tab w:val="clear" w:pos="708"/>
          <w:tab w:val="left" w:pos="9639" w:leader="none"/>
        </w:tabs>
        <w:spacing w:lineRule="auto" w:line="240" w:before="1"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В случае если участник ГВЭ опоздал на экзамен </w:t>
      </w:r>
      <w:r>
        <w:rPr>
          <w:rFonts w:cs="Times New Roman" w:ascii="Times New Roman" w:hAnsi="Times New Roman"/>
          <w:sz w:val="28"/>
          <w:szCs w:val="28"/>
        </w:rPr>
        <w:t xml:space="preserve">(экзамены начинаются </w:t>
        <w:br/>
        <w:t xml:space="preserve">в 10:00 по местному </w:t>
      </w:r>
      <w:r>
        <w:rPr>
          <w:rFonts w:cs="Times New Roman" w:ascii="Times New Roman" w:hAnsi="Times New Roman"/>
          <w:spacing w:val="-2"/>
          <w:sz w:val="28"/>
          <w:szCs w:val="28"/>
        </w:rPr>
        <w:t>времени)</w:t>
      </w:r>
      <w:r>
        <w:rPr>
          <w:rFonts w:cs="Times New Roman" w:ascii="Times New Roman" w:hAnsi="Times New Roman"/>
          <w:sz w:val="28"/>
          <w:szCs w:val="28"/>
        </w:rPr>
        <w:t xml:space="preserve"> – он допускается в ППЭ к сдаче экзамена, </w:t>
        <w:br/>
        <w:t xml:space="preserve">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w:t>
        <w:br/>
        <w:t>в аудитории нет других участников ГВЭ), о чем сообщается участнику ГВЭ. Рекомендуется составить акт в свободной форме. Указанный акт подписывает участник ГВЭ, руководитель ППЭ и член ГЭК.</w:t>
      </w:r>
    </w:p>
    <w:p>
      <w:pPr>
        <w:pStyle w:val="Normal"/>
        <w:tabs>
          <w:tab w:val="clear" w:pos="708"/>
          <w:tab w:val="left" w:pos="9639" w:leader="none"/>
        </w:tabs>
        <w:spacing w:before="13"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В случае если в течение двух часов от начала экзамена ни один </w:t>
        <w:br/>
        <w:t xml:space="preserve">из участников ГВЭ, распределенных в ППЭ и (или) отдельные аудитории ППЭ, не явился в ППЭ (отдельные аудитории ППЭ), </w:t>
      </w:r>
      <w:r>
        <w:rPr>
          <w:rFonts w:cs="Times New Roman" w:ascii="Times New Roman" w:hAnsi="Times New Roman"/>
          <w:sz w:val="28"/>
          <w:szCs w:val="28"/>
        </w:rPr>
        <w:t xml:space="preserve">– сообщить об этом члену ГЭК, который по согласованию с председателем ГЭК принимает решение </w:t>
        <w:br/>
        <w:t>об остановке экзамена в ППЭ или отдельных аудиториях ППЭ.</w:t>
      </w:r>
    </w:p>
    <w:p>
      <w:pPr>
        <w:pStyle w:val="Style30"/>
        <w:tabs>
          <w:tab w:val="clear" w:pos="708"/>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w:t>
        <w:br/>
        <w:t>в случае подачи такой апелляции участником ГВЭ.</w:t>
      </w:r>
    </w:p>
    <w:p>
      <w:pPr>
        <w:pStyle w:val="Normal"/>
        <w:tabs>
          <w:tab w:val="clear" w:pos="708"/>
          <w:tab w:val="left" w:pos="9639" w:leader="none"/>
        </w:tabs>
        <w:ind w:firstLine="709"/>
        <w:jc w:val="both"/>
        <w:rPr>
          <w:rFonts w:ascii="Times New Roman" w:hAnsi="Times New Roman" w:cs="Times New Roman"/>
          <w:sz w:val="28"/>
          <w:szCs w:val="28"/>
        </w:rPr>
      </w:pPr>
      <w:r>
        <w:rPr>
          <w:rFonts w:cs="Times New Roman" w:ascii="Times New Roman" w:hAnsi="Times New Roman"/>
          <w:b/>
          <w:sz w:val="28"/>
          <w:szCs w:val="28"/>
        </w:rPr>
        <w:t xml:space="preserve">В случае нарушения требований Порядка: </w:t>
      </w:r>
      <w:r>
        <w:rPr>
          <w:rFonts w:cs="Times New Roman" w:ascii="Times New Roman" w:hAnsi="Times New Roman"/>
          <w:sz w:val="28"/>
          <w:szCs w:val="28"/>
        </w:rPr>
        <w:t>пригласить члена ГЭК, который составит акт об удалении из ППЭ и удалит лиц, нарушивших Порядок, из ППЭ.</w:t>
      </w:r>
    </w:p>
    <w:p>
      <w:pPr>
        <w:pStyle w:val="Normal"/>
        <w:tabs>
          <w:tab w:val="clear" w:pos="708"/>
          <w:tab w:val="left" w:pos="9639" w:leader="none"/>
        </w:tabs>
        <w:spacing w:before="0" w:after="120"/>
        <w:ind w:left="111" w:hanging="0"/>
        <w:jc w:val="center"/>
        <w:rPr>
          <w:rFonts w:ascii="Times New Roman" w:hAnsi="Times New Roman" w:cs="Times New Roman"/>
          <w:b/>
          <w:b/>
          <w:spacing w:val="-5"/>
          <w:sz w:val="28"/>
          <w:szCs w:val="28"/>
        </w:rPr>
      </w:pPr>
      <w:r>
        <w:rPr>
          <w:rFonts w:cs="Times New Roman" w:ascii="Times New Roman" w:hAnsi="Times New Roman"/>
          <w:b/>
          <w:sz w:val="28"/>
          <w:szCs w:val="28"/>
        </w:rPr>
        <w:t xml:space="preserve">Завершение ГВЭ в </w:t>
      </w:r>
      <w:r>
        <w:rPr>
          <w:rFonts w:cs="Times New Roman" w:ascii="Times New Roman" w:hAnsi="Times New Roman"/>
          <w:b/>
          <w:spacing w:val="-5"/>
          <w:sz w:val="28"/>
          <w:szCs w:val="28"/>
        </w:rPr>
        <w:t>ППЭ</w:t>
      </w:r>
    </w:p>
    <w:p>
      <w:pPr>
        <w:pStyle w:val="Normal"/>
        <w:tabs>
          <w:tab w:val="clear" w:pos="708"/>
          <w:tab w:val="left" w:pos="9639" w:leader="none"/>
        </w:tabs>
        <w:ind w:firstLine="709"/>
        <w:jc w:val="both"/>
        <w:rPr>
          <w:rFonts w:ascii="Times New Roman" w:hAnsi="Times New Roman" w:cs="Times New Roman"/>
          <w:b/>
          <w:b/>
          <w:sz w:val="28"/>
          <w:szCs w:val="28"/>
        </w:rPr>
      </w:pPr>
      <w:r>
        <w:rPr>
          <w:rFonts w:cs="Times New Roman" w:ascii="Times New Roman" w:hAnsi="Times New Roman"/>
          <w:sz w:val="28"/>
          <w:szCs w:val="28"/>
        </w:rPr>
        <w:t xml:space="preserve">После проведения экзамена руководитель ППЭ должен в Штабе ППЭ </w:t>
        <w:br/>
        <w:t xml:space="preserve">за специально подготовленным столом, находящимся в зоне видимости камер видеонаблюдения, </w:t>
      </w:r>
      <w:r>
        <w:rPr>
          <w:rFonts w:cs="Times New Roman" w:ascii="Times New Roman" w:hAnsi="Times New Roman"/>
          <w:spacing w:val="-2"/>
          <w:sz w:val="28"/>
          <w:szCs w:val="28"/>
        </w:rPr>
        <w:t xml:space="preserve">в присутствии членов ГЭК </w:t>
      </w:r>
      <w:r>
        <w:rPr>
          <w:rFonts w:cs="Times New Roman" w:ascii="Times New Roman" w:hAnsi="Times New Roman"/>
          <w:b/>
          <w:spacing w:val="-2"/>
          <w:sz w:val="28"/>
          <w:szCs w:val="28"/>
        </w:rPr>
        <w:t>получить от всех ответственных организаторов в аудитории, а также от технических специалистов следующие материалы:</w:t>
      </w:r>
    </w:p>
    <w:p>
      <w:pPr>
        <w:pStyle w:val="1987371AAD4A4C36950D3E61E44B4F56"/>
        <w:tabs>
          <w:tab w:val="clear" w:pos="708"/>
          <w:tab w:val="left" w:pos="993" w:leader="none"/>
          <w:tab w:val="left" w:pos="9639"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 xml:space="preserve">запечатанные ВДП (на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 с бланками. </w:t>
      </w:r>
      <w:r>
        <w:rPr>
          <w:rFonts w:cs="Times New Roman" w:ascii="Times New Roman" w:hAnsi="Times New Roman"/>
          <w:sz w:val="28"/>
          <w:szCs w:val="28"/>
        </w:rPr>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r>
        <w:rPr>
          <w:rFonts w:eastAsia="Tahoma" w:cs="Times New Roman" w:ascii="Times New Roman" w:hAnsi="Times New Roman"/>
          <w:color w:val="000000"/>
          <w:sz w:val="28"/>
          <w:szCs w:val="28"/>
          <w:lang w:bidi="ru-RU"/>
        </w:rPr>
        <w:t xml:space="preserve">; </w:t>
      </w:r>
    </w:p>
    <w:p>
      <w:pPr>
        <w:pStyle w:val="ListParagraph"/>
        <w:tabs>
          <w:tab w:val="clear" w:pos="708"/>
          <w:tab w:val="left" w:pos="993" w:leader="none"/>
          <w:tab w:val="left" w:pos="9639" w:leader="none"/>
        </w:tabs>
        <w:ind w:left="0" w:firstLine="709"/>
        <w:rPr>
          <w:rFonts w:eastAsia="Tahoma"/>
          <w:sz w:val="28"/>
          <w:szCs w:val="28"/>
          <w:lang w:eastAsia="ru-RU" w:bidi="ru-RU"/>
        </w:rPr>
      </w:pPr>
      <w:r>
        <w:rPr>
          <w:rFonts w:eastAsia="Tahoma"/>
          <w:sz w:val="28"/>
          <w:szCs w:val="28"/>
          <w:lang w:eastAsia="ru-RU" w:bidi="ru-RU"/>
        </w:rPr>
        <w:t>-</w:t>
        <w:tab/>
        <w:t>запечатанные ВДП с КИМ;</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4"/>
          <w:sz w:val="28"/>
          <w:szCs w:val="28"/>
        </w:rPr>
        <w:t>-</w:t>
        <w:tab/>
        <w:t>запечатанные ВДП</w:t>
      </w:r>
      <w:r>
        <w:rPr>
          <w:rFonts w:cs="Times New Roman" w:ascii="Times New Roman" w:hAnsi="Times New Roman"/>
          <w:spacing w:val="-4"/>
          <w:sz w:val="28"/>
          <w:szCs w:val="28"/>
          <w:vertAlign w:val="superscript"/>
        </w:rPr>
        <w:t xml:space="preserve"> </w:t>
      </w:r>
      <w:r>
        <w:rPr>
          <w:rFonts w:cs="Times New Roman" w:ascii="Times New Roman" w:hAnsi="Times New Roman"/>
          <w:spacing w:val="-4"/>
          <w:sz w:val="28"/>
          <w:szCs w:val="28"/>
        </w:rPr>
        <w:t>с использованными черновиками;</w:t>
      </w:r>
    </w:p>
    <w:p>
      <w:pPr>
        <w:pStyle w:val="ListParagraph"/>
        <w:tabs>
          <w:tab w:val="clear" w:pos="708"/>
          <w:tab w:val="left" w:pos="993" w:leader="none"/>
          <w:tab w:val="left" w:pos="9639" w:leader="none"/>
        </w:tabs>
        <w:ind w:left="0" w:firstLine="709"/>
        <w:rPr>
          <w:rFonts w:eastAsia="" w:eastAsiaTheme="minorEastAsia"/>
          <w:color w:val="auto"/>
          <w:sz w:val="28"/>
          <w:szCs w:val="28"/>
          <w:lang w:eastAsia="ru-RU"/>
        </w:rPr>
      </w:pPr>
      <w:r>
        <w:rPr>
          <w:rFonts w:eastAsia="" w:eastAsiaTheme="minorEastAsia"/>
          <w:color w:val="auto"/>
          <w:sz w:val="28"/>
          <w:szCs w:val="28"/>
          <w:lang w:eastAsia="ru-RU"/>
        </w:rPr>
        <w:t>-</w:t>
        <w:tab/>
        <w:t xml:space="preserve">неиспользованные (или имеющие полиграфические дефекты) бланки; </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неиспользованные ДБО;</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6"/>
          <w:sz w:val="28"/>
          <w:szCs w:val="28"/>
        </w:rPr>
        <w:t>-</w:t>
        <w:tab/>
        <w:t>неиспользованные черновики;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w:t>
        <w:tab/>
        <w:t>запечатанные конверты</w:t>
      </w:r>
      <w:r>
        <w:rPr>
          <w:rFonts w:cs="Times New Roman" w:ascii="Times New Roman" w:hAnsi="Times New Roman"/>
          <w:spacing w:val="-2"/>
          <w:sz w:val="28"/>
          <w:szCs w:val="28"/>
          <w:vertAlign w:val="superscript"/>
        </w:rPr>
        <w:t xml:space="preserve"> </w:t>
      </w:r>
      <w:r>
        <w:rPr>
          <w:rFonts w:cs="Times New Roman" w:ascii="Times New Roman" w:hAnsi="Times New Roman"/>
          <w:spacing w:val="-2"/>
          <w:sz w:val="28"/>
          <w:szCs w:val="28"/>
        </w:rPr>
        <w:t xml:space="preserve">с электронными (внешними) носителями </w:t>
        <w:br/>
        <w:t xml:space="preserve">с записанными на них файлами, содержащими ответы участников ГВЭ </w:t>
        <w:br/>
        <w:t xml:space="preserve">на задания КИМ (при проведении ГВЭ в </w:t>
      </w:r>
      <w:r>
        <w:rPr>
          <w:rFonts w:cs="Times New Roman" w:ascii="Times New Roman" w:hAnsi="Times New Roman"/>
          <w:sz w:val="28"/>
          <w:szCs w:val="28"/>
        </w:rPr>
        <w:t>устной форме) (передаются техническим специалистом);</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4"/>
          <w:sz w:val="28"/>
          <w:szCs w:val="28"/>
        </w:rPr>
        <w:t>-</w:t>
        <w:tab/>
        <w:t xml:space="preserve">формы ППЭ (ППЭ-05-02-ГВЭ «Протокол проведения ГВЭ в аудитории»; </w:t>
        <w:br/>
        <w:t>ППЭ-12-</w:t>
      </w:r>
      <w:r>
        <w:rPr>
          <w:rFonts w:cs="Times New Roman" w:ascii="Times New Roman" w:hAnsi="Times New Roman"/>
          <w:spacing w:val="-5"/>
          <w:sz w:val="28"/>
          <w:szCs w:val="28"/>
        </w:rPr>
        <w:t>02</w:t>
      </w:r>
      <w:r>
        <w:rPr>
          <w:rFonts w:cs="Times New Roman" w:ascii="Times New Roman" w:hAnsi="Times New Roman"/>
          <w:sz w:val="28"/>
          <w:szCs w:val="28"/>
        </w:rPr>
        <w:t xml:space="preserve"> </w:t>
      </w:r>
      <w:r>
        <w:rPr>
          <w:rFonts w:cs="Times New Roman" w:ascii="Times New Roman" w:hAnsi="Times New Roman"/>
          <w:spacing w:val="-4"/>
          <w:sz w:val="28"/>
          <w:szCs w:val="28"/>
        </w:rPr>
        <w:t xml:space="preserve">«Ведомость коррекции персональных данных участников экзамена </w:t>
        <w:br/>
        <w:t xml:space="preserve">в аудитории»; ППЭ-12-04- </w:t>
      </w:r>
      <w:r>
        <w:rPr>
          <w:rFonts w:cs="Times New Roman" w:ascii="Times New Roman" w:hAnsi="Times New Roman"/>
          <w:spacing w:val="-2"/>
          <w:sz w:val="28"/>
          <w:szCs w:val="28"/>
        </w:rPr>
        <w:t>МАШ «Ведомость учета времени отсутствия участников экзамена в аудитории»);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служебные записки (при </w:t>
      </w:r>
      <w:r>
        <w:rPr>
          <w:rFonts w:cs="Times New Roman" w:ascii="Times New Roman" w:hAnsi="Times New Roman"/>
          <w:spacing w:val="-2"/>
          <w:sz w:val="28"/>
          <w:szCs w:val="28"/>
        </w:rPr>
        <w:t>наличии).</w:t>
      </w:r>
    </w:p>
    <w:p>
      <w:pPr>
        <w:pStyle w:val="Style30"/>
        <w:tabs>
          <w:tab w:val="clear" w:pos="708"/>
          <w:tab w:val="left" w:pos="993" w:leader="none"/>
          <w:tab w:val="left" w:pos="963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Специально предусмотренные тетради для записи ответов на задания КИМ, выполненные слепыми участниками ГВЭ рельефно-точечным шрифтом Брайля, </w:t>
        <w:br/>
        <w:t>и бланки передаются в Комиссию тифлопереводчиков, которая работает в РЦОИ.</w:t>
      </w:r>
    </w:p>
    <w:p>
      <w:pPr>
        <w:pStyle w:val="Normal"/>
        <w:ind w:firstLine="709"/>
        <w:jc w:val="both"/>
        <w:rPr>
          <w:rFonts w:ascii="Times New Roman" w:hAnsi="Times New Roman" w:cs="Times New Roman"/>
          <w:b/>
          <w:b/>
          <w:sz w:val="28"/>
          <w:szCs w:val="28"/>
        </w:rPr>
      </w:pPr>
      <w:r>
        <w:rPr>
          <w:rFonts w:cs="Times New Roman" w:ascii="Times New Roman" w:hAnsi="Times New Roman"/>
          <w:b/>
          <w:spacing w:val="-6"/>
          <w:sz w:val="28"/>
          <w:szCs w:val="28"/>
        </w:rPr>
        <w:t>После приема ЭМ руководитель ППЭ должен:</w:t>
      </w:r>
    </w:p>
    <w:p>
      <w:pPr>
        <w:pStyle w:val="ListParagraph"/>
        <w:tabs>
          <w:tab w:val="clear" w:pos="708"/>
          <w:tab w:val="left" w:pos="993" w:leader="none"/>
        </w:tabs>
        <w:ind w:left="0" w:firstLine="709"/>
        <w:rPr>
          <w:sz w:val="28"/>
          <w:szCs w:val="28"/>
        </w:rPr>
      </w:pPr>
      <w:r>
        <w:rPr>
          <w:sz w:val="28"/>
          <w:szCs w:val="28"/>
        </w:rPr>
        <w:t>-</w:t>
        <w:tab/>
        <w:t>передать все необходимые материалы по форме ППЭ-14-01-ГВЭ «Акт приема - передачи экзаменационных материалов в ППЭ» (два экземпляра) члену ГЭК;</w:t>
      </w:r>
    </w:p>
    <w:p>
      <w:pPr>
        <w:pStyle w:val="ListParagraph"/>
        <w:tabs>
          <w:tab w:val="clear" w:pos="708"/>
          <w:tab w:val="left" w:pos="993" w:leader="none"/>
        </w:tabs>
        <w:ind w:left="0" w:firstLine="709"/>
        <w:rPr>
          <w:sz w:val="28"/>
          <w:szCs w:val="28"/>
        </w:rPr>
      </w:pPr>
      <w:r>
        <w:rPr>
          <w:sz w:val="28"/>
          <w:szCs w:val="28"/>
        </w:rPr>
        <w:t>-</w:t>
        <w:tab/>
        <w:t>заполнить совместно с членом ГЭК формы: ППЭ-13-01-ГВЭ «Протокол проведения ГВЭ в ППЭ»; ППЭ-14-01-ГВЭ «Акт приема-передачи экзаменационных материалов в ППЭ»; ППЭ-14-02-ГВЭ «Ведомость учета экзаменационных материалов».</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Передать помещения, оборудование и разрешенные справочные материалы руководителю организации, на базе которой был организован ППЭ </w:t>
        <w:br/>
        <w:t>(или уполномоченному им лицу).</w:t>
      </w:r>
    </w:p>
    <w:p>
      <w:pPr>
        <w:pStyle w:val="111"/>
        <w:numPr>
          <w:ilvl w:val="1"/>
          <w:numId w:val="1"/>
        </w:numPr>
        <w:tabs>
          <w:tab w:val="clear" w:pos="708"/>
          <w:tab w:val="left" w:pos="597" w:leader="none"/>
        </w:tabs>
        <w:spacing w:before="240" w:after="120"/>
        <w:ind w:left="597" w:hanging="492"/>
        <w:jc w:val="center"/>
        <w:rPr>
          <w:spacing w:val="-5"/>
        </w:rPr>
      </w:pPr>
      <w:bookmarkStart w:id="5" w:name="_bookmark12"/>
      <w:bookmarkEnd w:id="5"/>
      <w:r>
        <w:rPr/>
        <w:t xml:space="preserve">3.3. Инструкция для организатора в </w:t>
      </w:r>
      <w:r>
        <w:rPr>
          <w:spacing w:val="-2"/>
        </w:rPr>
        <w:t>аудитории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Требования к организаторам, предъявляемые </w:t>
      </w:r>
      <w:r>
        <w:rPr>
          <w:rFonts w:cs="Times New Roman" w:ascii="Times New Roman" w:hAnsi="Times New Roman"/>
          <w:b/>
          <w:spacing w:val="-2"/>
          <w:sz w:val="28"/>
          <w:szCs w:val="28"/>
        </w:rPr>
        <w:t>Порядком:</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прошли соответствующую подготовку, организуемую </w:t>
      </w:r>
      <w:r>
        <w:rPr>
          <w:rFonts w:cs="Times New Roman" w:ascii="Times New Roman" w:hAnsi="Times New Roman"/>
          <w:spacing w:val="-14"/>
          <w:sz w:val="28"/>
          <w:szCs w:val="28"/>
        </w:rPr>
        <w:t>Министерством образования и науки Курской области и на Учебной платформе</w:t>
      </w:r>
      <w:r>
        <w:rPr>
          <w:rFonts w:cs="Times New Roman" w:ascii="Times New Roman" w:hAnsi="Times New Roman"/>
          <w:spacing w:val="-4"/>
          <w:sz w:val="28"/>
          <w:szCs w:val="28"/>
        </w:rPr>
        <w:t>;</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не являются специалистами по учебному предмету при проведении ГИА в ППЭ по данному учебному предмету;</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не являются близкими родственниками (Статья 14 Семейного кодекса Российской </w:t>
      </w:r>
      <w:r>
        <w:rPr>
          <w:rFonts w:cs="Times New Roman" w:ascii="Times New Roman" w:hAnsi="Times New Roman"/>
          <w:spacing w:val="-2"/>
          <w:sz w:val="28"/>
          <w:szCs w:val="28"/>
        </w:rPr>
        <w:t>Федерации)</w:t>
      </w:r>
      <w:r>
        <w:rPr>
          <w:rFonts w:cs="Times New Roman" w:ascii="Times New Roman" w:hAnsi="Times New Roman"/>
          <w:sz w:val="28"/>
          <w:szCs w:val="28"/>
        </w:rPr>
        <w:t>, а также супругами, усыновителями, усыновленными участников ГИА, сдающих экзамен в данном ППЭ;</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не являются педагогическими работниками, являющимися учителями участников ГИА, сдающих экзамен в данном ППЭ. За исключением ППЭ, организованных в учреждениях уголовно-исполнительной системы</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информируется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Normal"/>
        <w:spacing w:before="120" w:after="120"/>
        <w:ind w:left="111" w:hanging="0"/>
        <w:jc w:val="center"/>
        <w:rPr>
          <w:rFonts w:ascii="Times New Roman" w:hAnsi="Times New Roman" w:cs="Times New Roman"/>
          <w:b/>
          <w:b/>
          <w:spacing w:val="-5"/>
          <w:sz w:val="28"/>
          <w:szCs w:val="28"/>
        </w:rPr>
      </w:pPr>
      <w:r>
        <w:rPr>
          <w:rFonts w:cs="Times New Roman" w:ascii="Times New Roman" w:hAnsi="Times New Roman"/>
          <w:b/>
          <w:sz w:val="28"/>
          <w:szCs w:val="28"/>
        </w:rPr>
        <w:t xml:space="preserve">Подготовка к проведению </w:t>
      </w:r>
      <w:r>
        <w:rPr>
          <w:rFonts w:cs="Times New Roman" w:ascii="Times New Roman" w:hAnsi="Times New Roman"/>
          <w:b/>
          <w:spacing w:val="-5"/>
          <w:sz w:val="28"/>
          <w:szCs w:val="28"/>
        </w:rPr>
        <w:t>ГИА</w:t>
      </w:r>
    </w:p>
    <w:p>
      <w:pPr>
        <w:pStyle w:val="Normal"/>
        <w:ind w:firstLine="709"/>
        <w:jc w:val="both"/>
        <w:rPr>
          <w:rFonts w:ascii="Times New Roman" w:hAnsi="Times New Roman" w:cs="Times New Roman"/>
          <w:sz w:val="28"/>
        </w:rPr>
      </w:pPr>
      <w:r>
        <w:rPr>
          <w:rFonts w:cs="Times New Roman" w:ascii="Times New Roman" w:hAnsi="Times New Roman"/>
          <w:sz w:val="28"/>
        </w:rPr>
        <w:t xml:space="preserve">Организатор в аудитории должен заблаговременно пройти инструктаж </w:t>
        <w:br/>
        <w:t>по порядку и процедуре проведения ГИА и ознакомиться с:</w:t>
      </w:r>
    </w:p>
    <w:p>
      <w:pPr>
        <w:pStyle w:val="Normal"/>
        <w:ind w:firstLine="709"/>
        <w:jc w:val="both"/>
        <w:rPr>
          <w:rFonts w:ascii="Times New Roman" w:hAnsi="Times New Roman" w:cs="Times New Roman"/>
          <w:sz w:val="28"/>
        </w:rPr>
      </w:pPr>
      <w:r>
        <w:rPr>
          <w:rFonts w:cs="Times New Roman" w:ascii="Times New Roman" w:hAnsi="Times New Roman"/>
          <w:sz w:val="28"/>
        </w:rPr>
        <w:t>-</w:t>
        <w:tab/>
        <w:t>нормативными правовыми актами, регламентирующими проведение ГИА;</w:t>
      </w:r>
    </w:p>
    <w:p>
      <w:pPr>
        <w:pStyle w:val="Normal"/>
        <w:ind w:firstLine="709"/>
        <w:jc w:val="both"/>
        <w:rPr>
          <w:rFonts w:ascii="Times New Roman" w:hAnsi="Times New Roman" w:cs="Times New Roman"/>
          <w:sz w:val="28"/>
        </w:rPr>
      </w:pPr>
      <w:r>
        <w:rPr>
          <w:rFonts w:cs="Times New Roman" w:ascii="Times New Roman" w:hAnsi="Times New Roman"/>
          <w:sz w:val="28"/>
        </w:rPr>
        <w:t>-</w:t>
        <w:tab/>
        <w:t xml:space="preserve">инструкцией, определяющей порядок работы организаторов </w:t>
        <w:br/>
        <w:t>в аудитории;</w:t>
      </w:r>
    </w:p>
    <w:p>
      <w:pPr>
        <w:pStyle w:val="Normal"/>
        <w:ind w:firstLine="709"/>
        <w:jc w:val="both"/>
        <w:rPr>
          <w:rFonts w:ascii="Times New Roman" w:hAnsi="Times New Roman" w:cs="Times New Roman"/>
          <w:sz w:val="28"/>
        </w:rPr>
      </w:pPr>
      <w:r>
        <w:rPr>
          <w:rFonts w:cs="Times New Roman" w:ascii="Times New Roman" w:hAnsi="Times New Roman"/>
          <w:sz w:val="28"/>
        </w:rPr>
        <w:t>-</w:t>
        <w:tab/>
        <w:t>правилами заполнения бланков, дополнительных бланков;</w:t>
      </w:r>
    </w:p>
    <w:p>
      <w:pPr>
        <w:pStyle w:val="Normal"/>
        <w:ind w:firstLine="709"/>
        <w:jc w:val="both"/>
        <w:rPr>
          <w:rFonts w:ascii="Times New Roman" w:hAnsi="Times New Roman" w:cs="Times New Roman"/>
          <w:sz w:val="28"/>
        </w:rPr>
      </w:pPr>
      <w:r>
        <w:rPr>
          <w:rFonts w:cs="Times New Roman" w:ascii="Times New Roman" w:hAnsi="Times New Roman"/>
          <w:sz w:val="28"/>
        </w:rPr>
        <w:t>-</w:t>
        <w:tab/>
        <w:t>правилами оформления ведомостей, протоколов и актов, заполняемых при проведении ГИА в аудиториях.</w:t>
      </w:r>
    </w:p>
    <w:p>
      <w:pPr>
        <w:pStyle w:val="Style30"/>
        <w:spacing w:lineRule="auto" w:line="240" w:before="120" w:after="120"/>
        <w:jc w:val="center"/>
        <w:rPr>
          <w:rFonts w:ascii="Times New Roman" w:hAnsi="Times New Roman" w:cs="Times New Roman"/>
          <w:b/>
          <w:b/>
          <w:sz w:val="28"/>
          <w:szCs w:val="28"/>
        </w:rPr>
      </w:pPr>
      <w:r>
        <w:rPr>
          <w:rFonts w:cs="Times New Roman" w:ascii="Times New Roman" w:hAnsi="Times New Roman"/>
          <w:b/>
          <w:sz w:val="28"/>
          <w:szCs w:val="28"/>
        </w:rPr>
        <w:t>Проведение ГИА в ППЭ</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Организатору в аудитории необходимо помнить, что экзамен проводится </w:t>
        <w:br/>
        <w:t>в спокойной и доброжелательной обстановке.</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день проведения экзамена в ППЭ организатору в аудитории </w:t>
      </w:r>
      <w:r>
        <w:rPr>
          <w:rFonts w:cs="Times New Roman" w:ascii="Times New Roman" w:hAnsi="Times New Roman"/>
          <w:b/>
          <w:sz w:val="28"/>
          <w:szCs w:val="28"/>
        </w:rPr>
        <w:t>запрещается:</w:t>
      </w:r>
    </w:p>
    <w:p>
      <w:pPr>
        <w:pStyle w:val="Style30"/>
        <w:spacing w:lineRule="auto" w:line="240" w:before="1" w:after="0"/>
        <w:ind w:firstLine="708"/>
        <w:jc w:val="both"/>
        <w:rPr>
          <w:rFonts w:ascii="Times New Roman" w:hAnsi="Times New Roman" w:cs="Times New Roman"/>
          <w:sz w:val="28"/>
          <w:szCs w:val="28"/>
        </w:rPr>
      </w:pPr>
      <w:r>
        <w:rPr>
          <w:rFonts w:cs="Times New Roman" w:ascii="Times New Roman" w:hAnsi="Times New Roman"/>
          <w:sz w:val="28"/>
          <w:szCs w:val="28"/>
        </w:rPr>
        <w:t>-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оказывать содействие участникам ГИА, в том числе передавать им средства связи, электронно-вычислительную технику, фото-, аудио- </w:t>
        <w:br/>
        <w:t xml:space="preserve">и видеоаппаратуру, справочные материалы, письменные заметки и иные средства хранения и передачи информации (за исключением средств обучения </w:t>
        <w:br/>
        <w:t xml:space="preserve">и воспитания, разрешенных к использованию для выполнения заданий КИМ </w:t>
        <w:br/>
        <w:t>по соответствующим учебным предметам);</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выносить из аудитории и ППЭ черновики, ЭМ (за исключением передачи запечатанных пакетов с черновиками и ЭМ руководителю ППЭ в Штабе ППЭ </w:t>
        <w:br/>
        <w:t>по окончанию экзамена в аудиторию), фотографировать ЭМ, черновики;</w:t>
      </w:r>
    </w:p>
    <w:p>
      <w:pPr>
        <w:pStyle w:val="Style36"/>
        <w:ind w:firstLine="708"/>
        <w:jc w:val="both"/>
        <w:rPr>
          <w:rFonts w:ascii="Times New Roman" w:hAnsi="Times New Roman" w:cs="Times New Roman"/>
          <w:sz w:val="28"/>
          <w:szCs w:val="28"/>
        </w:rPr>
      </w:pPr>
      <w:r>
        <w:rPr>
          <w:rFonts w:cs="Times New Roman" w:ascii="Times New Roman" w:hAnsi="Times New Roman"/>
          <w:sz w:val="28"/>
          <w:szCs w:val="28"/>
        </w:rPr>
        <w:t>- покидать ППЭ в день проведения экзамена до окончания процедур, предусмотренных порядком. Организаторы в аудитории, покинувшие ППЭ в день проведения экзамена, повторно в ППЭ в указанный день не допускаются.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 день проведения ГВЭ организатор в аудитории ППЭ </w:t>
      </w:r>
      <w:r>
        <w:rPr>
          <w:rFonts w:cs="Times New Roman" w:ascii="Times New Roman" w:hAnsi="Times New Roman"/>
          <w:b/>
          <w:spacing w:val="-2"/>
          <w:sz w:val="28"/>
          <w:szCs w:val="28"/>
        </w:rPr>
        <w:t>должен:</w:t>
      </w:r>
    </w:p>
    <w:p>
      <w:pPr>
        <w:pStyle w:val="ListParagraph"/>
        <w:tabs>
          <w:tab w:val="clear" w:pos="708"/>
          <w:tab w:val="left" w:pos="993" w:leader="none"/>
          <w:tab w:val="left" w:pos="1560" w:leader="none"/>
        </w:tabs>
        <w:ind w:left="0" w:firstLine="709"/>
        <w:rPr>
          <w:b/>
          <w:b/>
          <w:sz w:val="28"/>
          <w:szCs w:val="28"/>
        </w:rPr>
      </w:pPr>
      <w:r>
        <w:rPr>
          <w:sz w:val="28"/>
          <w:szCs w:val="28"/>
        </w:rPr>
        <w:t>-</w:t>
        <w:tab/>
        <w:t xml:space="preserve">прибыть в ППЭ </w:t>
      </w:r>
      <w:r>
        <w:rPr>
          <w:b/>
          <w:sz w:val="28"/>
          <w:szCs w:val="28"/>
        </w:rPr>
        <w:t xml:space="preserve">не позднее 08:00 по местному </w:t>
      </w:r>
      <w:r>
        <w:rPr>
          <w:b/>
          <w:spacing w:val="-2"/>
          <w:sz w:val="28"/>
          <w:szCs w:val="28"/>
        </w:rPr>
        <w:t>времени;</w:t>
      </w:r>
    </w:p>
    <w:p>
      <w:pPr>
        <w:pStyle w:val="ListParagraph"/>
        <w:tabs>
          <w:tab w:val="clear" w:pos="708"/>
          <w:tab w:val="left" w:pos="993" w:leader="none"/>
          <w:tab w:val="left" w:pos="1560" w:leader="none"/>
        </w:tabs>
        <w:ind w:left="0" w:firstLine="709"/>
        <w:rPr>
          <w:sz w:val="28"/>
          <w:szCs w:val="28"/>
        </w:rPr>
      </w:pPr>
      <w:r>
        <w:rPr>
          <w:sz w:val="28"/>
          <w:szCs w:val="28"/>
        </w:rPr>
        <w:t>-</w:t>
        <w:tab/>
        <w:t>оставить личные вещи в месте хранения личных вещей, расположенном до входа в ППЭ;</w:t>
      </w:r>
    </w:p>
    <w:p>
      <w:pPr>
        <w:pStyle w:val="ListParagraph"/>
        <w:tabs>
          <w:tab w:val="clear" w:pos="708"/>
          <w:tab w:val="left" w:pos="993" w:leader="none"/>
          <w:tab w:val="left" w:pos="1560" w:leader="none"/>
        </w:tabs>
        <w:ind w:left="0" w:firstLine="709"/>
        <w:rPr>
          <w:sz w:val="28"/>
          <w:szCs w:val="28"/>
        </w:rPr>
      </w:pPr>
      <w:r>
        <w:rPr>
          <w:sz w:val="28"/>
          <w:szCs w:val="28"/>
        </w:rPr>
        <w:t>-</w:t>
        <w:tab/>
        <w:t xml:space="preserve">зарегистрироваться у организатора, назначенного руководителем ППЭ, ответственным за регистрацию, лиц, привлекаемых к организации и проведению </w:t>
      </w:r>
      <w:r>
        <w:rPr>
          <w:spacing w:val="-2"/>
          <w:sz w:val="28"/>
          <w:szCs w:val="28"/>
        </w:rPr>
        <w:t>экзаменов;</w:t>
      </w:r>
    </w:p>
    <w:p>
      <w:pPr>
        <w:pStyle w:val="ListParagraph"/>
        <w:tabs>
          <w:tab w:val="clear" w:pos="708"/>
          <w:tab w:val="left" w:pos="993" w:leader="none"/>
          <w:tab w:val="left" w:pos="1560" w:leader="none"/>
        </w:tabs>
        <w:ind w:left="0" w:firstLine="709"/>
        <w:rPr>
          <w:sz w:val="28"/>
          <w:szCs w:val="28"/>
        </w:rPr>
      </w:pPr>
      <w:r>
        <w:rPr>
          <w:sz w:val="28"/>
          <w:szCs w:val="28"/>
        </w:rPr>
        <w:t>-</w:t>
        <w:tab/>
        <w:t>пройти инструктаж у руководителя ППЭ по процедуре проведения ГВЭ, который начинается не ранее 08.15 по местному времени;</w:t>
      </w:r>
    </w:p>
    <w:p>
      <w:pPr>
        <w:pStyle w:val="Style30"/>
        <w:tabs>
          <w:tab w:val="clear" w:pos="708"/>
          <w:tab w:val="left" w:pos="993" w:leader="none"/>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(форма ППЭ-07 «Список работников ППЭ </w:t>
        <w:br/>
        <w:t xml:space="preserve">и общественных </w:t>
      </w:r>
      <w:r>
        <w:rPr>
          <w:rFonts w:cs="Times New Roman" w:ascii="Times New Roman" w:hAnsi="Times New Roman"/>
          <w:spacing w:val="-2"/>
          <w:sz w:val="28"/>
          <w:szCs w:val="28"/>
        </w:rPr>
        <w:t>наблюдателей»);</w:t>
      </w:r>
    </w:p>
    <w:p>
      <w:pPr>
        <w:pStyle w:val="Style30"/>
        <w:tabs>
          <w:tab w:val="clear" w:pos="708"/>
          <w:tab w:val="left" w:pos="993" w:leader="none"/>
          <w:tab w:val="left" w:pos="1560" w:leader="none"/>
        </w:tabs>
        <w:spacing w:lineRule="auto" w:line="240" w:before="0" w:after="0"/>
        <w:ind w:firstLine="709"/>
        <w:jc w:val="both"/>
        <w:rPr>
          <w:rFonts w:ascii="Times New Roman" w:hAnsi="Times New Roman" w:cs="Times New Roman"/>
          <w:b/>
          <w:b/>
          <w:spacing w:val="-2"/>
          <w:sz w:val="28"/>
          <w:szCs w:val="28"/>
        </w:rPr>
      </w:pPr>
      <w:r>
        <w:rPr>
          <w:rFonts w:cs="Times New Roman" w:ascii="Times New Roman" w:hAnsi="Times New Roman"/>
          <w:b/>
          <w:spacing w:val="-2"/>
          <w:sz w:val="28"/>
          <w:szCs w:val="28"/>
        </w:rPr>
        <w:t>-</w:t>
        <w:tab/>
        <w:t>получить у руководителя ППЭ:</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формы ППЭ-05-01-ГВЭ </w:t>
      </w:r>
      <w:r>
        <w:rPr>
          <w:rFonts w:cs="Times New Roman" w:ascii="Times New Roman" w:hAnsi="Times New Roman"/>
          <w:b/>
          <w:sz w:val="28"/>
          <w:szCs w:val="28"/>
        </w:rPr>
        <w:t>«</w:t>
      </w:r>
      <w:r>
        <w:rPr>
          <w:rFonts w:cs="Times New Roman" w:ascii="Times New Roman" w:hAnsi="Times New Roman"/>
          <w:sz w:val="28"/>
          <w:szCs w:val="28"/>
        </w:rPr>
        <w:t>Список участников ГВЭ в аудитории ППЭ» (два экземпляра), ППЭ-05-02-ГВЭ «Протокол проведения ГВЭ в аудитории», ППЭ-12-</w:t>
      </w:r>
      <w:r>
        <w:rPr>
          <w:rFonts w:cs="Times New Roman" w:ascii="Times New Roman" w:hAnsi="Times New Roman"/>
          <w:spacing w:val="-5"/>
          <w:sz w:val="28"/>
          <w:szCs w:val="28"/>
        </w:rPr>
        <w:t xml:space="preserve">02 </w:t>
      </w:r>
      <w:r>
        <w:rPr>
          <w:rFonts w:cs="Times New Roman" w:ascii="Times New Roman" w:hAnsi="Times New Roman"/>
          <w:sz w:val="28"/>
          <w:szCs w:val="28"/>
        </w:rPr>
        <w:t xml:space="preserve">«Ведомость коррекции персональных данных участников экзамена </w:t>
        <w:br/>
        <w:t xml:space="preserve">в аудитории», ППЭ-12- 04-МАШ «Ведомость учета времени отсутствия участников экзамена в аудитории»; ППЭ- 16 </w:t>
      </w:r>
      <w:r>
        <w:rPr>
          <w:rFonts w:cs="Times New Roman" w:ascii="Times New Roman" w:hAnsi="Times New Roman"/>
          <w:b/>
          <w:sz w:val="28"/>
          <w:szCs w:val="28"/>
        </w:rPr>
        <w:t>«</w:t>
      </w:r>
      <w:r>
        <w:rPr>
          <w:rFonts w:cs="Times New Roman" w:ascii="Times New Roman" w:hAnsi="Times New Roman"/>
          <w:sz w:val="28"/>
          <w:szCs w:val="28"/>
        </w:rPr>
        <w:t>Расшифровка кодов образовательных организаций ППЭ»;</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инструкцию для участника ГВЭ, зачитываемую организатором </w:t>
        <w:br/>
        <w:t>в аудитории перед началом экзамена (одна инструкция на аудиторию). Участникам ГВЭ - глухим, слабослышащим, позднооглохшим и кохлеарно-имплантированным, участникам ГВЭ с расстройствами аутистического спектра – необходимо раздать в напечатанном виде;</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табличку с номером </w:t>
      </w:r>
      <w:r>
        <w:rPr>
          <w:rFonts w:cs="Times New Roman" w:ascii="Times New Roman" w:hAnsi="Times New Roman"/>
          <w:spacing w:val="-2"/>
          <w:sz w:val="28"/>
          <w:szCs w:val="28"/>
        </w:rPr>
        <w:t>аудитории;</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ножницы для вскрытия пакета с </w:t>
      </w:r>
      <w:r>
        <w:rPr>
          <w:rFonts w:cs="Times New Roman" w:ascii="Times New Roman" w:hAnsi="Times New Roman"/>
          <w:spacing w:val="-4"/>
          <w:sz w:val="28"/>
          <w:szCs w:val="28"/>
        </w:rPr>
        <w:t>ЭМ;</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черновики (минимальное количество черновиков: два на одного </w:t>
      </w:r>
      <w:r>
        <w:rPr>
          <w:rFonts w:cs="Times New Roman" w:ascii="Times New Roman" w:hAnsi="Times New Roman"/>
          <w:spacing w:val="-2"/>
          <w:sz w:val="28"/>
          <w:szCs w:val="28"/>
        </w:rPr>
        <w:t>участника);</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ВДП для упаковки КИМ, использованных черновиков, электронных (внешних) носителей для записи на них файлов, содержащих ответы участников ГВЭ на задания КИМ (в случае проведения ГВЭ в устной форме);</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электронные (внешние) носители для записи на них файлов, содержащих ответы участников ГВЭ на задания КИМ (в случае проведения ГВЭ в устной форме);</w:t>
      </w:r>
    </w:p>
    <w:p>
      <w:pPr>
        <w:pStyle w:val="ListParagraph"/>
        <w:numPr>
          <w:ilvl w:val="0"/>
          <w:numId w:val="7"/>
        </w:numPr>
        <w:tabs>
          <w:tab w:val="clear" w:pos="708"/>
          <w:tab w:val="left" w:pos="1134" w:leader="none"/>
        </w:tabs>
        <w:ind w:left="0" w:firstLine="709"/>
        <w:rPr>
          <w:sz w:val="28"/>
          <w:szCs w:val="28"/>
        </w:rPr>
      </w:pPr>
      <w:r>
        <w:rPr>
          <w:sz w:val="28"/>
          <w:szCs w:val="28"/>
        </w:rPr>
        <w:t xml:space="preserve">напечатанные правила по заполнению бланков ГВЭ, инструкцию, зачитываемую организатором в аудитории перед началом экзамена (предварительно следует заполнить отдельные пропуски по тексту указанной инструкции (например, плановая дата ознакомления с результатами и др.), </w:t>
        <w:br/>
        <w:t xml:space="preserve">для выдачи участникам ГВЭ </w:t>
      </w:r>
      <w:r>
        <w:rPr>
          <w:spacing w:val="-10"/>
          <w:sz w:val="28"/>
          <w:szCs w:val="28"/>
        </w:rPr>
        <w:t xml:space="preserve">- </w:t>
      </w:r>
      <w:r>
        <w:rPr>
          <w:sz w:val="28"/>
          <w:szCs w:val="28"/>
        </w:rPr>
        <w:t xml:space="preserve">глухим, слабослышащим, позднооглохшим </w:t>
        <w:br/>
        <w:t>и кохлеарно-имплантированным, участникам ГВЭ с расстройствами аутистического спектра;</w:t>
      </w:r>
    </w:p>
    <w:p>
      <w:pPr>
        <w:pStyle w:val="Style30"/>
        <w:numPr>
          <w:ilvl w:val="0"/>
          <w:numId w:val="7"/>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напечатанную Памятку для слепых и слабовидящих участников экзаменов по заполнению шрифтом Брайля специальных тетрадей для записи ответов (представлена в Приказе Министерства образования и науки Курской области «Об утверждении Положения по организации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w:t>
        <w:br/>
        <w:t xml:space="preserve">и государственной итоговой аттестации по образовательным программам среднего общего образования в форме единого государственного экзамена </w:t>
        <w:br/>
        <w:t>для лиц с ограниченными возможностями здоровья, детей-инвалидов и инвалидов в Курской области в 2024 году.</w:t>
      </w:r>
    </w:p>
    <w:p>
      <w:pPr>
        <w:pStyle w:val="ListParagraph"/>
        <w:tabs>
          <w:tab w:val="clear" w:pos="708"/>
          <w:tab w:val="left" w:pos="993" w:leader="none"/>
        </w:tabs>
        <w:ind w:left="0" w:firstLine="709"/>
        <w:rPr>
          <w:sz w:val="28"/>
          <w:szCs w:val="28"/>
        </w:rPr>
      </w:pPr>
      <w:r>
        <w:rPr>
          <w:b/>
          <w:sz w:val="28"/>
          <w:szCs w:val="28"/>
        </w:rPr>
        <w:tab/>
        <w:t xml:space="preserve">Не позднее 9:00 по местному времени </w:t>
      </w:r>
      <w:r>
        <w:rPr>
          <w:sz w:val="28"/>
          <w:szCs w:val="28"/>
        </w:rPr>
        <w:t>пройти в свою аудиторию, проверить ее готовность к экзамену и приступить к выполнению своих обязанностей;</w:t>
      </w:r>
    </w:p>
    <w:p>
      <w:pPr>
        <w:pStyle w:val="ListParagraph"/>
        <w:tabs>
          <w:tab w:val="clear" w:pos="708"/>
          <w:tab w:val="left" w:pos="993" w:leader="none"/>
        </w:tabs>
        <w:ind w:left="0" w:firstLine="709"/>
        <w:rPr>
          <w:b/>
          <w:b/>
          <w:sz w:val="28"/>
          <w:szCs w:val="28"/>
        </w:rPr>
      </w:pPr>
      <w:r>
        <w:rPr>
          <w:b/>
          <w:sz w:val="28"/>
          <w:szCs w:val="28"/>
        </w:rPr>
        <w:t>-</w:t>
        <w:tab/>
        <w:t xml:space="preserve">Организатору в аудитории и </w:t>
      </w:r>
      <w:r>
        <w:rPr>
          <w:b/>
          <w:spacing w:val="-2"/>
          <w:sz w:val="28"/>
          <w:szCs w:val="28"/>
        </w:rPr>
        <w:t>необходимо:</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вывесить у входа в аудиторию один экземпляр списка участников ГИА (форма ППЭ-05-01-ГВЭ «Список участников ГВЭ в аудитории ППЭ»);</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раздать на рабочие места участников ГВЭ черновики (минимальное количество черновиков: два на одного участника ГИА);</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подготовить на доске необходимую информацию для заполнения регистрационных полей бланков (оформление на доске регистрационных полей бланка регистрации участника ГВЭ может быть осуществлено за день до проведения экзамена) с использованием полученной у руководителя ППЭ формы ППЭ-16 «Расшифровка кодов образовательных организаций ППЭ»;</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проверить наличие в аудитории настроенных на точное время часов, находящихся в поле зрения участников ГВЭ;</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настроить средства цифровой аудиозаписи для осуществления качественной записи устных ответов (при проведении ГВЭ в устной форме) </w:t>
        <w:br/>
        <w:t xml:space="preserve">(в случае если настройку указанных средств осуществляют организаторы, </w:t>
        <w:br/>
        <w:t>а не технические специалисты).</w:t>
      </w:r>
    </w:p>
    <w:p>
      <w:pPr>
        <w:pStyle w:val="1987371AAD4A4C36950D3E61E44B4F56"/>
        <w:spacing w:before="120" w:after="120"/>
        <w:jc w:val="center"/>
        <w:rPr>
          <w:rFonts w:ascii="Times New Roman" w:hAnsi="Times New Roman" w:eastAsia="Tahoma" w:cs="Times New Roman"/>
          <w:color w:val="000000"/>
          <w:sz w:val="28"/>
          <w:szCs w:val="28"/>
          <w:lang w:bidi="ru-RU"/>
        </w:rPr>
      </w:pPr>
      <w:r>
        <w:rPr>
          <w:rFonts w:cs="Times New Roman" w:ascii="Times New Roman" w:hAnsi="Times New Roman"/>
          <w:b/>
          <w:sz w:val="28"/>
          <w:szCs w:val="28"/>
        </w:rPr>
        <w:t xml:space="preserve">Вход участников ГВЭ в </w:t>
      </w:r>
      <w:r>
        <w:rPr>
          <w:rFonts w:cs="Times New Roman" w:ascii="Times New Roman" w:hAnsi="Times New Roman"/>
          <w:b/>
          <w:spacing w:val="-2"/>
          <w:sz w:val="28"/>
          <w:szCs w:val="28"/>
        </w:rPr>
        <w:t>аудиторию</w:t>
      </w:r>
    </w:p>
    <w:p>
      <w:pPr>
        <w:pStyle w:val="1987371AAD4A4C36950D3E61E44B4F56"/>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Участники ГВЭ могут взять в аудиторию:</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 xml:space="preserve">гелевые или капиллярные ручки с чернилами черного цвета; </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документ, удостоверяющий личность;</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 xml:space="preserve">средства обучения и воспитания, которыми разрешено пользоваться </w:t>
        <w:br/>
        <w:t>для выполнения экзаменационной работы;</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лекарства (при необходимости);</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ГВЭ от выполнения ими экзаменационной работы (при необходимости);</w:t>
      </w:r>
    </w:p>
    <w:p>
      <w:pPr>
        <w:pStyle w:val="1987371AAD4A4C36950D3E61E44B4F56"/>
        <w:tabs>
          <w:tab w:val="clear" w:pos="708"/>
          <w:tab w:val="left" w:pos="709" w:leader="none"/>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w:t>
        <w:tab/>
        <w:t>специальные технические средства для участников ГВЭ с ОВЗ, участников ГВЭ- детей-инвалидов и инвалидов.</w:t>
      </w:r>
    </w:p>
    <w:p>
      <w:pPr>
        <w:pStyle w:val="ListParagraph"/>
        <w:tabs>
          <w:tab w:val="clear" w:pos="708"/>
          <w:tab w:val="left" w:pos="709" w:leader="none"/>
          <w:tab w:val="left" w:pos="993" w:leader="none"/>
          <w:tab w:val="left" w:pos="1389" w:leader="none"/>
        </w:tabs>
        <w:ind w:left="709" w:hanging="0"/>
        <w:rPr>
          <w:sz w:val="28"/>
          <w:szCs w:val="28"/>
        </w:rPr>
      </w:pPr>
      <w:r>
        <w:rPr>
          <w:sz w:val="28"/>
          <w:szCs w:val="28"/>
        </w:rPr>
        <w:t>-</w:t>
        <w:tab/>
      </w:r>
      <w:r>
        <w:rPr>
          <w:b/>
          <w:sz w:val="28"/>
          <w:szCs w:val="28"/>
        </w:rPr>
        <w:t>при входе участников ГВЭ в аудиторию организатор в аудитории должен:</w:t>
      </w:r>
    </w:p>
    <w:p>
      <w:pPr>
        <w:pStyle w:val="ListParagraph"/>
        <w:tabs>
          <w:tab w:val="clear" w:pos="708"/>
          <w:tab w:val="left" w:pos="709" w:leader="none"/>
          <w:tab w:val="left" w:pos="993" w:leader="none"/>
          <w:tab w:val="left" w:pos="1389" w:leader="none"/>
        </w:tabs>
        <w:ind w:left="709" w:hanging="0"/>
        <w:rPr>
          <w:sz w:val="28"/>
          <w:szCs w:val="28"/>
        </w:rPr>
      </w:pPr>
      <w:r>
        <w:rPr>
          <w:sz w:val="28"/>
          <w:szCs w:val="28"/>
        </w:rPr>
        <w:t>-</w:t>
        <w:tab/>
        <w:t xml:space="preserve">провести идентификацию личности по документу, удостоверяющему личность участника ГВЭ, проверить корректность указанных в протоколе (форма ППЭ-05-02-ГВЭ «Протокол проведения ГВЭ в аудитории») данных документа, удостоверяющего </w:t>
      </w:r>
      <w:r>
        <w:rPr>
          <w:spacing w:val="-2"/>
          <w:sz w:val="28"/>
          <w:szCs w:val="28"/>
        </w:rPr>
        <w:t>личность;</w:t>
      </w:r>
    </w:p>
    <w:p>
      <w:pPr>
        <w:pStyle w:val="ListParagraph"/>
        <w:tabs>
          <w:tab w:val="clear" w:pos="708"/>
          <w:tab w:val="left" w:pos="709" w:leader="none"/>
          <w:tab w:val="left" w:pos="993" w:leader="none"/>
          <w:tab w:val="left" w:pos="1453" w:leader="none"/>
        </w:tabs>
        <w:ind w:left="0" w:firstLine="709"/>
        <w:rPr>
          <w:sz w:val="28"/>
          <w:szCs w:val="28"/>
        </w:rPr>
      </w:pPr>
      <w:r>
        <w:rPr>
          <w:sz w:val="28"/>
          <w:szCs w:val="28"/>
        </w:rPr>
        <w:t>-</w:t>
        <w:tab/>
        <w:t xml:space="preserve">в случае расхождения персональных данных участника ГВЭ в документе, удостоверяющем личность, с данными в форме ППЭ-05-02-ГВЭ «Протокол проведения ГВЭ в аудитории» организатор в аудитории заполняет форму ППЭ-12-02 «Ведомость коррекции персональных данных участников экзамена </w:t>
        <w:br/>
        <w:t>в аудитории»;</w:t>
      </w:r>
    </w:p>
    <w:p>
      <w:pPr>
        <w:pStyle w:val="ListParagraph"/>
        <w:tabs>
          <w:tab w:val="clear" w:pos="708"/>
          <w:tab w:val="left" w:pos="709" w:leader="none"/>
          <w:tab w:val="left" w:pos="993" w:leader="none"/>
          <w:tab w:val="left" w:pos="1389" w:leader="none"/>
        </w:tabs>
        <w:ind w:left="0" w:firstLine="709"/>
        <w:rPr>
          <w:sz w:val="28"/>
          <w:szCs w:val="28"/>
        </w:rPr>
      </w:pPr>
      <w:r>
        <w:rPr>
          <w:sz w:val="28"/>
          <w:szCs w:val="28"/>
        </w:rPr>
        <w:t>-</w:t>
        <w:tab/>
        <w:t>сообщить участнику ГВЭ номер его рабочего места в аудитории (форма ППЭ-05- 01-ГВЭ «Список участников ГВЭ в аудитории ППЭ»);</w:t>
      </w:r>
    </w:p>
    <w:p>
      <w:pPr>
        <w:pStyle w:val="ListParagraph"/>
        <w:tabs>
          <w:tab w:val="clear" w:pos="708"/>
          <w:tab w:val="left" w:pos="709" w:leader="none"/>
          <w:tab w:val="left" w:pos="993" w:leader="none"/>
          <w:tab w:val="left" w:pos="1389" w:leader="none"/>
        </w:tabs>
        <w:ind w:left="0" w:firstLine="709"/>
        <w:rPr>
          <w:sz w:val="28"/>
          <w:szCs w:val="28"/>
        </w:rPr>
      </w:pPr>
      <w:r>
        <w:rPr>
          <w:sz w:val="28"/>
          <w:szCs w:val="28"/>
        </w:rPr>
        <w:t>-</w:t>
        <w:tab/>
        <w:t>проследить, чтобы участник ГВЭ занял отведенное ему рабочее место строго в соответствии со списком распределения;</w:t>
      </w:r>
    </w:p>
    <w:p>
      <w:pPr>
        <w:pStyle w:val="ListParagraph"/>
        <w:tabs>
          <w:tab w:val="clear" w:pos="708"/>
          <w:tab w:val="left" w:pos="709" w:leader="none"/>
          <w:tab w:val="left" w:pos="993" w:leader="none"/>
          <w:tab w:val="left" w:pos="1390" w:leader="none"/>
        </w:tabs>
        <w:ind w:left="0" w:firstLine="709"/>
        <w:rPr>
          <w:spacing w:val="-2"/>
          <w:sz w:val="28"/>
          <w:szCs w:val="28"/>
        </w:rPr>
      </w:pPr>
      <w:r>
        <w:rPr>
          <w:sz w:val="28"/>
          <w:szCs w:val="28"/>
        </w:rPr>
        <w:t>-</w:t>
        <w:tab/>
        <w:t xml:space="preserve">следить, чтобы участники ГВЭ не менялись </w:t>
      </w:r>
      <w:r>
        <w:rPr>
          <w:spacing w:val="-2"/>
          <w:sz w:val="28"/>
          <w:szCs w:val="28"/>
        </w:rPr>
        <w:t>местами.</w:t>
      </w:r>
    </w:p>
    <w:p>
      <w:pPr>
        <w:pStyle w:val="ListParagraph"/>
        <w:tabs>
          <w:tab w:val="clear" w:pos="708"/>
          <w:tab w:val="left" w:pos="1390" w:leader="none"/>
        </w:tabs>
        <w:ind w:left="0" w:firstLine="709"/>
        <w:rPr>
          <w:sz w:val="28"/>
          <w:szCs w:val="28"/>
        </w:rPr>
      </w:pPr>
      <w:r>
        <w:rPr>
          <w:sz w:val="28"/>
          <w:szCs w:val="28"/>
        </w:rPr>
        <w:t xml:space="preserve">Ответственный организатор в аудитории должен не </w:t>
      </w:r>
      <w:r>
        <w:rPr>
          <w:b/>
          <w:sz w:val="28"/>
          <w:szCs w:val="28"/>
        </w:rPr>
        <w:t xml:space="preserve">позднее 09:45 </w:t>
        <w:br/>
        <w:t xml:space="preserve">по местному времени получить в Штабе ППЭ у руководителя ППЭ ЭМ </w:t>
      </w:r>
      <w:r>
        <w:rPr>
          <w:sz w:val="28"/>
          <w:szCs w:val="28"/>
        </w:rPr>
        <w:t>по форме ППЭ-14-02-</w:t>
      </w:r>
      <w:r>
        <w:rPr>
          <w:spacing w:val="-5"/>
          <w:sz w:val="28"/>
          <w:szCs w:val="28"/>
        </w:rPr>
        <w:t xml:space="preserve">ГВЭ </w:t>
      </w:r>
      <w:r>
        <w:rPr>
          <w:sz w:val="28"/>
          <w:szCs w:val="28"/>
        </w:rPr>
        <w:t xml:space="preserve">«Ведомость учета экзаменационных материалов», в том числе </w:t>
      </w:r>
      <w:r>
        <w:rPr>
          <w:spacing w:val="-4"/>
          <w:sz w:val="28"/>
          <w:szCs w:val="28"/>
        </w:rPr>
        <w:t>ДБО.</w:t>
      </w:r>
    </w:p>
    <w:p>
      <w:pPr>
        <w:pStyle w:val="Normal"/>
        <w:spacing w:before="120" w:after="120"/>
        <w:jc w:val="center"/>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Проведение ГИА в </w:t>
      </w:r>
      <w:r>
        <w:rPr>
          <w:rFonts w:cs="Times New Roman" w:ascii="Times New Roman" w:hAnsi="Times New Roman"/>
          <w:b/>
          <w:spacing w:val="-2"/>
          <w:sz w:val="28"/>
          <w:szCs w:val="28"/>
        </w:rPr>
        <w:t>аудитории</w:t>
      </w:r>
    </w:p>
    <w:p>
      <w:pPr>
        <w:pStyle w:val="ListParagraph"/>
        <w:tabs>
          <w:tab w:val="clear" w:pos="708"/>
          <w:tab w:val="left" w:pos="1389" w:leader="none"/>
        </w:tabs>
        <w:ind w:left="0" w:firstLine="709"/>
        <w:rPr>
          <w:b/>
          <w:b/>
          <w:sz w:val="28"/>
          <w:szCs w:val="28"/>
        </w:rPr>
      </w:pPr>
      <w:r>
        <w:rPr>
          <w:b/>
          <w:sz w:val="28"/>
          <w:szCs w:val="28"/>
        </w:rPr>
        <w:t xml:space="preserve">Организатор в аудитории должен провести инструктаж участников </w:t>
      </w:r>
      <w:r>
        <w:rPr>
          <w:b/>
          <w:spacing w:val="-2"/>
          <w:sz w:val="28"/>
          <w:szCs w:val="28"/>
        </w:rPr>
        <w:t>экзамена.</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Инструктаж состоит из двух частей. Первая часть инструктажа проводится с 09:50 по местному времени и включает в себя информирование участников ГВЭ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ДБО, продолжительности экзамена по соответствующему учебному предмету, порядке и сроках подачи апелляций о нарушении Порядка </w:t>
        <w:br/>
        <w:t>и о несогласии с выставленными баллами, а также о времени и месте ознакомления с результатами ГВЭ. (в продолжительность ГИА по учебным предметам, устанавливаемую едиными расписаниями ГВЭ, не включается время, выделенное на инструктаж участников ГИА).</w:t>
      </w:r>
    </w:p>
    <w:p>
      <w:pPr>
        <w:pStyle w:val="Style30"/>
        <w:spacing w:lineRule="auto" w:line="240" w:before="2"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Организаторы информируют участников ГВЭ о том, что записи на КИМ </w:t>
        <w:br/>
        <w:t>и черновиках не обрабатываются и не проверяются.</w:t>
      </w:r>
    </w:p>
    <w:p>
      <w:pPr>
        <w:pStyle w:val="Normal"/>
        <w:spacing w:before="9"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Участникам ГВЭ - глухим, слабослышащим, позднооглохшим </w:t>
        <w:br/>
        <w:t xml:space="preserve">и кохлеарно-имплантированным, участникам ГВЭ с расстройствами аутистического спектра </w:t>
      </w:r>
      <w:r>
        <w:rPr>
          <w:rFonts w:cs="Times New Roman" w:ascii="Times New Roman" w:hAnsi="Times New Roman"/>
          <w:sz w:val="28"/>
          <w:szCs w:val="28"/>
        </w:rPr>
        <w:t>необходимо раздать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Слепым и слабовидящим участникам ГВЭ</w:t>
      </w:r>
      <w:r>
        <w:rPr>
          <w:rFonts w:cs="Times New Roman" w:ascii="Times New Roman" w:hAnsi="Times New Roman"/>
          <w:sz w:val="28"/>
          <w:szCs w:val="28"/>
        </w:rPr>
        <w:t xml:space="preserve">, выполняющим экзаменационную работу шрифтом Брайля необходимо раздать «Памятку </w:t>
        <w:br/>
        <w:t xml:space="preserve">для слепых и слабовидящих участников экзаменов по заполнению шрифтом Брайля специальных тетрадей для записи </w:t>
      </w:r>
      <w:r>
        <w:rPr>
          <w:rFonts w:cs="Times New Roman" w:ascii="Times New Roman" w:hAnsi="Times New Roman"/>
          <w:spacing w:val="-2"/>
          <w:sz w:val="28"/>
          <w:szCs w:val="28"/>
        </w:rPr>
        <w:t>ответов».</w:t>
      </w:r>
    </w:p>
    <w:p>
      <w:pPr>
        <w:pStyle w:val="ListParagraph"/>
        <w:tabs>
          <w:tab w:val="clear" w:pos="708"/>
          <w:tab w:val="left" w:pos="1389" w:leader="none"/>
        </w:tabs>
        <w:ind w:left="0" w:firstLine="709"/>
        <w:rPr>
          <w:b/>
          <w:b/>
          <w:sz w:val="28"/>
          <w:szCs w:val="28"/>
        </w:rPr>
      </w:pPr>
      <w:r>
        <w:rPr>
          <w:b/>
          <w:sz w:val="28"/>
          <w:szCs w:val="28"/>
        </w:rPr>
        <w:t xml:space="preserve">Выдача ЭМ начинается не ранее 10.00 по местному времени, при этом </w:t>
      </w:r>
      <w:r>
        <w:rPr>
          <w:b/>
          <w:spacing w:val="-2"/>
          <w:sz w:val="28"/>
          <w:szCs w:val="28"/>
        </w:rPr>
        <w:t>необходимо:</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выдать в произвольном порядке участникам ГВЭ ЭМ, которые включают в себя бланки</w:t>
      </w:r>
      <w:r>
        <w:rPr>
          <w:rFonts w:cs="Times New Roman" w:ascii="Times New Roman" w:hAnsi="Times New Roman"/>
          <w:sz w:val="28"/>
          <w:szCs w:val="28"/>
          <w:vertAlign w:val="superscript"/>
        </w:rPr>
        <w:t xml:space="preserve"> </w:t>
      </w:r>
      <w:r>
        <w:rPr>
          <w:rFonts w:cs="Times New Roman" w:ascii="Times New Roman" w:hAnsi="Times New Roman"/>
          <w:sz w:val="28"/>
          <w:szCs w:val="28"/>
        </w:rPr>
        <w:t>и КИМ (бланк ответов при проведении ГВЭ в устной форме необходим для полноценной обработки всего комплекта бланков ГВЭ);</w:t>
      </w:r>
    </w:p>
    <w:p>
      <w:pPr>
        <w:pStyle w:val="Normal"/>
        <w:ind w:firstLine="709"/>
        <w:jc w:val="both"/>
        <w:rPr>
          <w:rFonts w:ascii="Times New Roman" w:hAnsi="Times New Roman" w:cs="Times New Roman"/>
          <w:b/>
          <w:b/>
          <w:sz w:val="28"/>
          <w:szCs w:val="28"/>
        </w:rPr>
      </w:pPr>
      <w:r>
        <w:rPr>
          <w:rFonts w:cs="Times New Roman"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провести вторую часть инструктаж, при которой</w:t>
      </w:r>
      <w:r>
        <w:rPr>
          <w:rFonts w:cs="Times New Roman" w:ascii="Times New Roman" w:hAnsi="Times New Roman"/>
          <w:b/>
          <w:sz w:val="28"/>
          <w:szCs w:val="28"/>
        </w:rPr>
        <w:t xml:space="preserve"> организатор </w:t>
      </w:r>
      <w:r>
        <w:rPr>
          <w:rFonts w:cs="Times New Roman" w:ascii="Times New Roman" w:hAnsi="Times New Roman"/>
          <w:b/>
          <w:spacing w:val="-2"/>
          <w:sz w:val="28"/>
          <w:szCs w:val="28"/>
        </w:rPr>
        <w:t>должен:</w:t>
      </w:r>
    </w:p>
    <w:p>
      <w:pPr>
        <w:pStyle w:val="Style30"/>
        <w:tabs>
          <w:tab w:val="clear" w:pos="708"/>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 xml:space="preserve">дать указание участникам экзамена проверить качество </w:t>
        <w:br/>
        <w:t xml:space="preserve">и комплектность </w:t>
      </w:r>
      <w:r>
        <w:rPr>
          <w:rFonts w:cs="Times New Roman" w:ascii="Times New Roman" w:hAnsi="Times New Roman"/>
          <w:spacing w:val="-5"/>
          <w:sz w:val="28"/>
          <w:szCs w:val="28"/>
        </w:rPr>
        <w:t>ЭМ;</w:t>
      </w:r>
    </w:p>
    <w:p>
      <w:pPr>
        <w:pStyle w:val="Style30"/>
        <w:tabs>
          <w:tab w:val="clear" w:pos="708"/>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в случае обнаружения брака или некомплектности ЭМ – выдать участнику ГВЭ новые ЭМ;</w:t>
      </w:r>
    </w:p>
    <w:p>
      <w:pPr>
        <w:pStyle w:val="Style30"/>
        <w:tabs>
          <w:tab w:val="clear" w:pos="708"/>
          <w:tab w:val="left" w:pos="1134" w:leader="none"/>
        </w:tabs>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3)</w:t>
        <w:tab/>
        <w:t xml:space="preserve">дать указание участникам ГВЭ приступить к заполнению регистрационных полей </w:t>
      </w:r>
      <w:r>
        <w:rPr>
          <w:rFonts w:cs="Times New Roman" w:ascii="Times New Roman" w:hAnsi="Times New Roman"/>
          <w:spacing w:val="-2"/>
          <w:sz w:val="28"/>
          <w:szCs w:val="28"/>
        </w:rPr>
        <w:t>бланков;</w:t>
      </w:r>
    </w:p>
    <w:p>
      <w:pPr>
        <w:pStyle w:val="Style30"/>
        <w:tabs>
          <w:tab w:val="clear" w:pos="708"/>
          <w:tab w:val="left" w:pos="1134" w:leader="none"/>
        </w:tabs>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4)</w:t>
        <w:tab/>
        <w:t xml:space="preserve">проверить у каждого участника ГВЭ правильность заполнения </w:t>
        <w:br/>
        <w:t xml:space="preserve">им регистрационных полей бланков и соответствие данных участника ГВЭ (ФИО, серии и номера документа, удостоверяющего личность) в бланке и документе, удостоверяющем </w:t>
      </w:r>
      <w:r>
        <w:rPr>
          <w:rFonts w:cs="Times New Roman" w:ascii="Times New Roman" w:hAnsi="Times New Roman"/>
          <w:spacing w:val="-2"/>
          <w:sz w:val="28"/>
          <w:szCs w:val="28"/>
        </w:rPr>
        <w:t>личность;</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5)</w:t>
        <w:tab/>
        <w:t xml:space="preserve">в случае если участник ГВЭ с ОВЗ, участник ГВЭ-ребенок – инвалид </w:t>
        <w:br/>
        <w:t>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6)</w:t>
        <w:tab/>
        <w:t xml:space="preserve">после проверки правильности заполнения всеми участниками ГВЭ регистрационных полей бланков – объявить начало экзамена и время </w:t>
        <w:br/>
        <w:t xml:space="preserve">его окончания, зафиксировать их на доске (информационном стенде), после чего участники ГВЭ приступают к выполнению экзаменационной работы. </w:t>
        <w:br/>
        <w:t xml:space="preserve">В продолжительность ГВЭ по учебным предметам, устанавливаемую едиными расписаниями проведения ГВЭ, не включается время, выделенное </w:t>
        <w:br/>
        <w:t>на подготовительные мероприятия:</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а)</w:t>
        <w:tab/>
        <w:t xml:space="preserve">настройка необходимых технических средств, используемых </w:t>
        <w:br/>
        <w:t xml:space="preserve">при проведении ГВЭ; </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б)</w:t>
        <w:tab/>
        <w:t>инструктаж участников ГВЭ;</w:t>
      </w:r>
    </w:p>
    <w:p>
      <w:pPr>
        <w:pStyle w:val="Normal"/>
        <w:tabs>
          <w:tab w:val="clear" w:pos="708"/>
          <w:tab w:val="left" w:pos="1134" w:leader="none"/>
        </w:tabs>
        <w:spacing w:before="1" w:after="0"/>
        <w:ind w:firstLine="709"/>
        <w:jc w:val="both"/>
        <w:rPr>
          <w:rFonts w:ascii="Times New Roman" w:hAnsi="Times New Roman" w:cs="Times New Roman"/>
          <w:sz w:val="28"/>
          <w:szCs w:val="28"/>
        </w:rPr>
      </w:pPr>
      <w:r>
        <w:rPr>
          <w:rFonts w:cs="Times New Roman" w:ascii="Times New Roman" w:hAnsi="Times New Roman"/>
          <w:sz w:val="28"/>
          <w:szCs w:val="28"/>
        </w:rPr>
        <w:t>в)</w:t>
        <w:tab/>
        <w:t xml:space="preserve">печать </w:t>
      </w:r>
      <w:r>
        <w:rPr>
          <w:rFonts w:cs="Times New Roman" w:ascii="Times New Roman" w:hAnsi="Times New Roman"/>
          <w:spacing w:val="-5"/>
          <w:sz w:val="28"/>
          <w:szCs w:val="28"/>
        </w:rPr>
        <w:t>ЭМ;</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г)</w:t>
        <w:tab/>
        <w:t xml:space="preserve">выдача участникам ГВЭ ЭМ, черновиков (за исключением ДБО </w:t>
        <w:br/>
        <w:t>и черновиков, выдаваемых во время проведения экзамена);</w:t>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д)</w:t>
        <w:tab/>
        <w:t xml:space="preserve">заполнение участниками ГВЭ регистрационных полей </w:t>
      </w:r>
      <w:r>
        <w:rPr>
          <w:rFonts w:cs="Times New Roman" w:ascii="Times New Roman" w:hAnsi="Times New Roman"/>
          <w:spacing w:val="-2"/>
          <w:sz w:val="28"/>
          <w:szCs w:val="28"/>
        </w:rPr>
        <w:t>бланков;</w:t>
      </w:r>
    </w:p>
    <w:p>
      <w:pPr>
        <w:pStyle w:val="Style30"/>
        <w:tabs>
          <w:tab w:val="clear" w:pos="708"/>
          <w:tab w:val="left" w:pos="1134" w:leader="none"/>
        </w:tabs>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е)</w:t>
        <w:tab/>
        <w:t>перенос ассистентом ответов участников ГВЭ с ОВЗ, участников ГВЭ–детей-инвалидов и инвалидов в бланки.</w:t>
      </w:r>
    </w:p>
    <w:p>
      <w:pPr>
        <w:pStyle w:val="Style30"/>
        <w:spacing w:lineRule="auto" w:line="240" w:before="29"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Продолжительность выполнения экзаменационной работы ГВЭ </w:t>
        <w:br/>
        <w:t>(письменная и устная формы)</w:t>
      </w:r>
    </w:p>
    <w:tbl>
      <w:tblPr>
        <w:tblW w:w="9681" w:type="dxa"/>
        <w:jc w:val="left"/>
        <w:tblInd w:w="137" w:type="dxa"/>
        <w:tblCellMar>
          <w:top w:w="0" w:type="dxa"/>
          <w:left w:w="5" w:type="dxa"/>
          <w:bottom w:w="0" w:type="dxa"/>
          <w:right w:w="5" w:type="dxa"/>
        </w:tblCellMar>
        <w:tblLook w:noVBand="0" w:val="01e0" w:noHBand="0" w:lastColumn="1" w:firstColumn="1" w:lastRow="1" w:firstRow="1"/>
      </w:tblPr>
      <w:tblGrid>
        <w:gridCol w:w="2085"/>
        <w:gridCol w:w="2626"/>
        <w:gridCol w:w="2716"/>
        <w:gridCol w:w="2253"/>
      </w:tblGrid>
      <w:tr>
        <w:trPr>
          <w:trHeight w:val="2013"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jc w:val="center"/>
              <w:rPr>
                <w:b/>
                <w:b/>
                <w:sz w:val="24"/>
                <w:szCs w:val="24"/>
              </w:rPr>
            </w:pPr>
            <w:r>
              <w:rPr>
                <w:b/>
                <w:sz w:val="24"/>
                <w:szCs w:val="24"/>
              </w:rPr>
              <w:t xml:space="preserve">Название учебного </w:t>
            </w:r>
            <w:r>
              <w:rPr>
                <w:b/>
                <w:spacing w:val="-2"/>
                <w:sz w:val="24"/>
                <w:szCs w:val="24"/>
              </w:rPr>
              <w:t>предмета</w:t>
            </w:r>
          </w:p>
        </w:tc>
        <w:tc>
          <w:tcPr>
            <w:tcW w:w="262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56" w:hanging="0"/>
              <w:jc w:val="center"/>
              <w:rPr>
                <w:b/>
                <w:b/>
                <w:sz w:val="24"/>
                <w:szCs w:val="24"/>
              </w:rPr>
            </w:pPr>
            <w:r>
              <w:rPr>
                <w:b/>
                <w:spacing w:val="-2"/>
                <w:sz w:val="24"/>
                <w:szCs w:val="24"/>
              </w:rPr>
              <w:t>Продолжительность выполнения</w:t>
            </w:r>
          </w:p>
          <w:p>
            <w:pPr>
              <w:pStyle w:val="TableParagraph"/>
              <w:spacing w:lineRule="auto" w:line="204"/>
              <w:ind w:left="110" w:right="25" w:hanging="0"/>
              <w:jc w:val="center"/>
              <w:rPr>
                <w:b/>
                <w:b/>
                <w:sz w:val="24"/>
                <w:szCs w:val="24"/>
              </w:rPr>
            </w:pPr>
            <w:r>
              <w:rPr>
                <w:b/>
                <w:spacing w:val="-2"/>
                <w:sz w:val="24"/>
                <w:szCs w:val="24"/>
              </w:rPr>
              <w:t>экзаменационной работы</w:t>
            </w:r>
          </w:p>
          <w:p>
            <w:pPr>
              <w:pStyle w:val="TableParagraph"/>
              <w:spacing w:lineRule="auto" w:line="204"/>
              <w:ind w:left="56" w:right="5" w:hanging="0"/>
              <w:jc w:val="center"/>
              <w:rPr>
                <w:b/>
                <w:b/>
                <w:sz w:val="24"/>
                <w:szCs w:val="24"/>
              </w:rPr>
            </w:pPr>
            <w:r>
              <w:rPr>
                <w:b/>
                <w:sz w:val="24"/>
                <w:szCs w:val="24"/>
              </w:rPr>
              <w:t xml:space="preserve">(письменная </w:t>
            </w:r>
            <w:r>
              <w:rPr>
                <w:b/>
                <w:spacing w:val="-2"/>
                <w:sz w:val="24"/>
                <w:szCs w:val="24"/>
              </w:rPr>
              <w:t>форма)</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100" w:right="43" w:hanging="0"/>
              <w:jc w:val="center"/>
              <w:rPr>
                <w:b/>
                <w:b/>
                <w:sz w:val="24"/>
                <w:szCs w:val="24"/>
              </w:rPr>
            </w:pPr>
            <w:r>
              <w:rPr>
                <w:b/>
                <w:spacing w:val="-2"/>
                <w:sz w:val="24"/>
                <w:szCs w:val="24"/>
              </w:rPr>
              <w:t>Продолжительность выполнения</w:t>
            </w:r>
          </w:p>
          <w:p>
            <w:pPr>
              <w:pStyle w:val="TableParagraph"/>
              <w:spacing w:lineRule="auto" w:line="204"/>
              <w:ind w:left="228" w:right="142" w:hanging="2"/>
              <w:jc w:val="center"/>
              <w:rPr>
                <w:b/>
                <w:b/>
                <w:sz w:val="24"/>
                <w:szCs w:val="24"/>
              </w:rPr>
            </w:pPr>
            <w:r>
              <w:rPr>
                <w:b/>
                <w:spacing w:val="-2"/>
                <w:sz w:val="24"/>
                <w:szCs w:val="24"/>
              </w:rPr>
              <w:t xml:space="preserve">экзаменационной </w:t>
            </w:r>
            <w:r>
              <w:rPr>
                <w:b/>
                <w:sz w:val="24"/>
                <w:szCs w:val="24"/>
              </w:rPr>
              <w:t>работы участниками ГВЭ-обучающимися с ОВЗ, детьми-</w:t>
            </w:r>
          </w:p>
          <w:p>
            <w:pPr>
              <w:pStyle w:val="TableParagraph"/>
              <w:spacing w:lineRule="auto" w:line="204"/>
              <w:ind w:left="100" w:right="13" w:hanging="0"/>
              <w:jc w:val="center"/>
              <w:rPr>
                <w:b/>
                <w:b/>
                <w:sz w:val="24"/>
                <w:szCs w:val="24"/>
              </w:rPr>
            </w:pPr>
            <w:r>
              <w:rPr>
                <w:b/>
                <w:sz w:val="24"/>
                <w:szCs w:val="24"/>
              </w:rPr>
              <w:t xml:space="preserve">инвалидами и </w:t>
            </w:r>
            <w:r>
              <w:rPr>
                <w:b/>
                <w:spacing w:val="-2"/>
                <w:sz w:val="24"/>
                <w:szCs w:val="24"/>
              </w:rPr>
              <w:t>инвалидами</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53" w:hanging="0"/>
              <w:jc w:val="center"/>
              <w:rPr>
                <w:b/>
                <w:b/>
                <w:sz w:val="24"/>
                <w:szCs w:val="24"/>
              </w:rPr>
            </w:pPr>
            <w:r>
              <w:rPr>
                <w:b/>
                <w:spacing w:val="-2"/>
                <w:sz w:val="24"/>
                <w:szCs w:val="24"/>
              </w:rPr>
              <w:t xml:space="preserve">Продолжительность </w:t>
            </w:r>
            <w:r>
              <w:rPr>
                <w:b/>
                <w:sz w:val="24"/>
                <w:szCs w:val="24"/>
              </w:rPr>
              <w:t>подготовки ответов</w:t>
              <w:br/>
              <w:t xml:space="preserve">на </w:t>
            </w:r>
            <w:r>
              <w:rPr>
                <w:b/>
                <w:spacing w:val="-2"/>
                <w:sz w:val="24"/>
                <w:szCs w:val="24"/>
              </w:rPr>
              <w:t>вопросы</w:t>
            </w:r>
          </w:p>
          <w:p>
            <w:pPr>
              <w:pStyle w:val="TableParagraph"/>
              <w:spacing w:lineRule="auto" w:line="204"/>
              <w:ind w:left="53" w:right="7" w:hanging="0"/>
              <w:jc w:val="center"/>
              <w:rPr>
                <w:b/>
                <w:b/>
                <w:sz w:val="24"/>
                <w:szCs w:val="24"/>
              </w:rPr>
            </w:pPr>
            <w:r>
              <w:rPr>
                <w:b/>
                <w:sz w:val="24"/>
                <w:szCs w:val="24"/>
              </w:rPr>
              <w:t>экзаменационных заданий в устной форме</w:t>
            </w:r>
          </w:p>
        </w:tc>
      </w:tr>
      <w:tr>
        <w:trPr>
          <w:trHeight w:val="299"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55" w:right="1" w:hanging="0"/>
              <w:jc w:val="center"/>
              <w:rPr>
                <w:sz w:val="24"/>
                <w:szCs w:val="24"/>
              </w:rPr>
            </w:pPr>
            <w:r>
              <w:rPr>
                <w:sz w:val="24"/>
                <w:szCs w:val="24"/>
              </w:rPr>
              <w:t xml:space="preserve">Русский </w:t>
            </w:r>
            <w:r>
              <w:rPr>
                <w:spacing w:val="-4"/>
                <w:sz w:val="24"/>
                <w:szCs w:val="24"/>
              </w:rPr>
              <w:t>язык</w:t>
            </w:r>
          </w:p>
        </w:tc>
        <w:tc>
          <w:tcPr>
            <w:tcW w:w="2626"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110" w:right="56" w:hanging="0"/>
              <w:jc w:val="center"/>
              <w:rPr>
                <w:sz w:val="24"/>
                <w:szCs w:val="24"/>
              </w:rPr>
            </w:pPr>
            <w:r>
              <w:rPr>
                <w:sz w:val="24"/>
                <w:szCs w:val="24"/>
              </w:rPr>
              <w:t>3часа 55</w:t>
            </w:r>
            <w:r>
              <w:rPr>
                <w:spacing w:val="-2"/>
                <w:sz w:val="24"/>
                <w:szCs w:val="24"/>
              </w:rPr>
              <w:t xml:space="preserve"> минут</w:t>
            </w:r>
          </w:p>
          <w:p>
            <w:pPr>
              <w:pStyle w:val="TableParagraph"/>
              <w:spacing w:lineRule="auto" w:line="204"/>
              <w:ind w:left="110" w:right="57" w:hanging="0"/>
              <w:jc w:val="center"/>
              <w:rPr>
                <w:sz w:val="24"/>
                <w:szCs w:val="24"/>
              </w:rPr>
            </w:pPr>
            <w:r>
              <w:rPr>
                <w:sz w:val="24"/>
                <w:szCs w:val="24"/>
              </w:rPr>
              <w:t>(235</w:t>
            </w:r>
            <w:r>
              <w:rPr>
                <w:spacing w:val="-2"/>
                <w:sz w:val="24"/>
                <w:szCs w:val="24"/>
              </w:rPr>
              <w:t xml:space="preserve"> минут)</w:t>
            </w:r>
          </w:p>
        </w:tc>
        <w:tc>
          <w:tcPr>
            <w:tcW w:w="2716"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jc w:val="center"/>
              <w:rPr>
                <w:sz w:val="24"/>
                <w:szCs w:val="24"/>
              </w:rPr>
            </w:pPr>
            <w:r>
              <w:rPr>
                <w:sz w:val="24"/>
                <w:szCs w:val="24"/>
              </w:rPr>
              <w:t>5часов 25минут</w:t>
            </w:r>
          </w:p>
          <w:p>
            <w:pPr>
              <w:pStyle w:val="TableParagraph"/>
              <w:spacing w:lineRule="auto" w:line="204"/>
              <w:jc w:val="center"/>
              <w:rPr>
                <w:sz w:val="24"/>
                <w:szCs w:val="24"/>
              </w:rPr>
            </w:pPr>
            <w:r>
              <w:rPr>
                <w:sz w:val="24"/>
                <w:szCs w:val="24"/>
              </w:rPr>
              <w:t xml:space="preserve">(325 </w:t>
            </w:r>
            <w:r>
              <w:rPr>
                <w:spacing w:val="-2"/>
                <w:sz w:val="24"/>
                <w:szCs w:val="24"/>
              </w:rPr>
              <w:t>минут)</w:t>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51" w:hanging="0"/>
              <w:jc w:val="center"/>
              <w:rPr>
                <w:sz w:val="24"/>
                <w:szCs w:val="24"/>
              </w:rPr>
            </w:pPr>
            <w:r>
              <w:rPr>
                <w:sz w:val="24"/>
                <w:szCs w:val="24"/>
              </w:rPr>
              <w:t>1час (60</w:t>
            </w:r>
            <w:r>
              <w:rPr>
                <w:spacing w:val="-2"/>
                <w:sz w:val="24"/>
                <w:szCs w:val="24"/>
              </w:rPr>
              <w:t>минут)</w:t>
            </w:r>
          </w:p>
        </w:tc>
      </w:tr>
      <w:tr>
        <w:trPr>
          <w:trHeight w:val="294"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55" w:hanging="0"/>
              <w:jc w:val="center"/>
              <w:rPr>
                <w:sz w:val="24"/>
                <w:szCs w:val="24"/>
              </w:rPr>
            </w:pPr>
            <w:r>
              <w:rPr>
                <w:spacing w:val="-2"/>
                <w:sz w:val="24"/>
                <w:szCs w:val="24"/>
              </w:rPr>
              <w:t>Математика</w:t>
            </w:r>
          </w:p>
        </w:tc>
        <w:tc>
          <w:tcPr>
            <w:tcW w:w="2626" w:type="dxa"/>
            <w:vMerge w:val="continue"/>
            <w:tcBorders>
              <w:left w:val="single" w:sz="4" w:space="0" w:color="000000"/>
              <w:bottom w:val="single" w:sz="4" w:space="0" w:color="000000"/>
              <w:right w:val="single" w:sz="4" w:space="0" w:color="000000"/>
            </w:tcBorders>
          </w:tcPr>
          <w:p>
            <w:pPr>
              <w:pStyle w:val="Normal"/>
              <w:spacing w:lineRule="auto" w:line="204"/>
              <w:rPr>
                <w:rFonts w:ascii="Times New Roman" w:hAnsi="Times New Roman" w:cs="Times New Roman"/>
              </w:rPr>
            </w:pPr>
            <w:r>
              <w:rPr>
                <w:rFonts w:cs="Times New Roman" w:ascii="Times New Roman" w:hAnsi="Times New Roman"/>
              </w:rPr>
            </w:r>
          </w:p>
        </w:tc>
        <w:tc>
          <w:tcPr>
            <w:tcW w:w="2716" w:type="dxa"/>
            <w:vMerge w:val="continue"/>
            <w:tcBorders>
              <w:left w:val="single" w:sz="4" w:space="0" w:color="000000"/>
              <w:bottom w:val="single" w:sz="4" w:space="0" w:color="000000"/>
              <w:right w:val="single" w:sz="4" w:space="0" w:color="000000"/>
            </w:tcBorders>
          </w:tcPr>
          <w:p>
            <w:pPr>
              <w:pStyle w:val="Normal"/>
              <w:spacing w:lineRule="auto" w:line="204"/>
              <w:rPr>
                <w:rFonts w:ascii="Times New Roman" w:hAnsi="Times New Roman" w:cs="Times New Roman"/>
              </w:rPr>
            </w:pPr>
            <w:r>
              <w:rPr>
                <w:rFonts w:cs="Times New Roman" w:ascii="Times New Roman" w:hAnsi="Times New Roman"/>
              </w:rPr>
            </w:r>
          </w:p>
        </w:tc>
        <w:tc>
          <w:tcPr>
            <w:tcW w:w="225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92" w:right="36" w:hanging="0"/>
              <w:jc w:val="center"/>
              <w:rPr>
                <w:sz w:val="24"/>
                <w:szCs w:val="24"/>
              </w:rPr>
            </w:pPr>
            <w:r>
              <w:rPr>
                <w:sz w:val="24"/>
                <w:szCs w:val="24"/>
              </w:rPr>
              <w:t>1час 30минут (90</w:t>
            </w:r>
            <w:r>
              <w:rPr>
                <w:spacing w:val="-2"/>
                <w:sz w:val="24"/>
                <w:szCs w:val="24"/>
              </w:rPr>
              <w:t>минут)</w:t>
            </w:r>
          </w:p>
        </w:tc>
      </w:tr>
    </w:tbl>
    <w:p>
      <w:pPr>
        <w:pStyle w:val="Style30"/>
        <w:spacing w:lineRule="auto" w:line="216" w:before="5" w:after="0"/>
        <w:rPr>
          <w:rFonts w:ascii="Times New Roman" w:hAnsi="Times New Roman" w:cs="Times New Roman"/>
          <w:sz w:val="28"/>
          <w:szCs w:val="28"/>
        </w:rPr>
      </w:pPr>
      <w:r>
        <w:rPr>
          <w:rFonts w:cs="Times New Roman" w:ascii="Times New Roman" w:hAnsi="Times New Roman"/>
          <w:sz w:val="28"/>
          <w:szCs w:val="28"/>
        </w:rPr>
      </w:r>
    </w:p>
    <w:tbl>
      <w:tblPr>
        <w:tblW w:w="9662" w:type="dxa"/>
        <w:jc w:val="left"/>
        <w:tblInd w:w="114" w:type="dxa"/>
        <w:tblCellMar>
          <w:top w:w="0" w:type="dxa"/>
          <w:left w:w="5" w:type="dxa"/>
          <w:bottom w:w="0" w:type="dxa"/>
          <w:right w:w="5" w:type="dxa"/>
        </w:tblCellMar>
        <w:tblLook w:noVBand="0" w:val="01e0" w:noHBand="0" w:lastColumn="1" w:firstColumn="1" w:lastRow="1" w:firstRow="1"/>
      </w:tblPr>
      <w:tblGrid>
        <w:gridCol w:w="2148"/>
        <w:gridCol w:w="3979"/>
        <w:gridCol w:w="3535"/>
      </w:tblGrid>
      <w:tr>
        <w:trPr>
          <w:trHeight w:val="698" w:hRule="atLeast"/>
        </w:trPr>
        <w:tc>
          <w:tcPr>
            <w:tcW w:w="2148"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453" w:right="473" w:hanging="56"/>
              <w:jc w:val="center"/>
              <w:rPr>
                <w:b/>
                <w:b/>
                <w:sz w:val="24"/>
                <w:szCs w:val="24"/>
              </w:rPr>
            </w:pPr>
            <w:r>
              <w:rPr>
                <w:b/>
                <w:spacing w:val="-2"/>
                <w:sz w:val="24"/>
                <w:szCs w:val="24"/>
              </w:rPr>
              <w:t>Учебный предмет</w:t>
            </w:r>
          </w:p>
        </w:tc>
        <w:tc>
          <w:tcPr>
            <w:tcW w:w="751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1558" w:hanging="1321"/>
              <w:jc w:val="center"/>
              <w:rPr>
                <w:b/>
                <w:b/>
                <w:sz w:val="24"/>
                <w:szCs w:val="24"/>
              </w:rPr>
            </w:pPr>
            <w:r>
              <w:rPr>
                <w:b/>
                <w:sz w:val="24"/>
                <w:szCs w:val="24"/>
              </w:rPr>
              <w:t>Средства обучения и воспитания, разрешенные к использованию для выполнения заданий КИМ по соответствующим</w:t>
            </w:r>
          </w:p>
          <w:p>
            <w:pPr>
              <w:pStyle w:val="TableParagraph"/>
              <w:spacing w:lineRule="auto" w:line="204"/>
              <w:ind w:left="1558" w:hanging="1321"/>
              <w:jc w:val="center"/>
              <w:rPr>
                <w:b/>
                <w:b/>
                <w:sz w:val="24"/>
                <w:szCs w:val="24"/>
              </w:rPr>
            </w:pPr>
            <w:r>
              <w:rPr>
                <w:b/>
                <w:sz w:val="24"/>
                <w:szCs w:val="24"/>
              </w:rPr>
              <w:t>учебным предметам</w:t>
            </w:r>
          </w:p>
        </w:tc>
      </w:tr>
      <w:tr>
        <w:trPr>
          <w:trHeight w:val="142" w:hRule="atLeast"/>
        </w:trPr>
        <w:tc>
          <w:tcPr>
            <w:tcW w:w="2148" w:type="dxa"/>
            <w:vMerge w:val="continue"/>
            <w:tcBorders>
              <w:left w:val="single" w:sz="4" w:space="0" w:color="000000"/>
              <w:bottom w:val="single" w:sz="4" w:space="0" w:color="000000"/>
              <w:right w:val="single" w:sz="4" w:space="0" w:color="000000"/>
            </w:tcBorders>
          </w:tcPr>
          <w:p>
            <w:pPr>
              <w:pStyle w:val="Normal"/>
              <w:spacing w:lineRule="auto" w:line="204"/>
              <w:rPr>
                <w:rFonts w:ascii="Times New Roman" w:hAnsi="Times New Roman" w:cs="Times New Roman"/>
              </w:rPr>
            </w:pPr>
            <w:r>
              <w:rPr>
                <w:rFonts w:cs="Times New Roman" w:ascii="Times New Roman" w:hAnsi="Times New Roman"/>
              </w:rPr>
            </w:r>
          </w:p>
        </w:tc>
        <w:tc>
          <w:tcPr>
            <w:tcW w:w="3979" w:type="dxa"/>
            <w:tcBorders>
              <w:top w:val="single" w:sz="4" w:space="0" w:color="000000"/>
              <w:left w:val="single" w:sz="4" w:space="0" w:color="000000"/>
              <w:bottom w:val="single" w:sz="4" w:space="0" w:color="000000"/>
              <w:right w:val="single" w:sz="4" w:space="0" w:color="000000"/>
            </w:tcBorders>
          </w:tcPr>
          <w:p>
            <w:pPr>
              <w:pStyle w:val="TableParagraph"/>
              <w:spacing w:lineRule="auto" w:line="204" w:before="58" w:after="0"/>
              <w:ind w:left="65" w:hanging="0"/>
              <w:jc w:val="center"/>
              <w:rPr>
                <w:b/>
                <w:b/>
                <w:sz w:val="24"/>
                <w:szCs w:val="24"/>
              </w:rPr>
            </w:pPr>
            <w:r>
              <w:rPr>
                <w:b/>
                <w:spacing w:val="-5"/>
                <w:sz w:val="24"/>
                <w:szCs w:val="24"/>
              </w:rPr>
              <w:t>ГВЭ</w:t>
            </w:r>
          </w:p>
          <w:p>
            <w:pPr>
              <w:pStyle w:val="TableParagraph"/>
              <w:spacing w:lineRule="auto" w:line="204"/>
              <w:ind w:left="65" w:right="3" w:hanging="0"/>
              <w:jc w:val="center"/>
              <w:rPr>
                <w:b/>
                <w:b/>
                <w:sz w:val="24"/>
                <w:szCs w:val="24"/>
              </w:rPr>
            </w:pPr>
            <w:r>
              <w:rPr>
                <w:b/>
                <w:sz w:val="24"/>
                <w:szCs w:val="24"/>
              </w:rPr>
              <w:t xml:space="preserve">(письменная </w:t>
            </w:r>
            <w:r>
              <w:rPr>
                <w:b/>
                <w:spacing w:val="-2"/>
                <w:sz w:val="24"/>
                <w:szCs w:val="24"/>
              </w:rPr>
              <w:t>форма)</w:t>
            </w:r>
          </w:p>
        </w:tc>
        <w:tc>
          <w:tcPr>
            <w:tcW w:w="3535" w:type="dxa"/>
            <w:tcBorders>
              <w:top w:val="single" w:sz="4" w:space="0" w:color="000000"/>
              <w:left w:val="single" w:sz="4" w:space="0" w:color="000000"/>
              <w:bottom w:val="single" w:sz="4" w:space="0" w:color="000000"/>
              <w:right w:val="single" w:sz="4" w:space="0" w:color="000000"/>
            </w:tcBorders>
          </w:tcPr>
          <w:p>
            <w:pPr>
              <w:pStyle w:val="TableParagraph"/>
              <w:spacing w:lineRule="auto" w:line="204" w:before="58" w:after="0"/>
              <w:ind w:left="62" w:hanging="0"/>
              <w:jc w:val="center"/>
              <w:rPr>
                <w:b/>
                <w:b/>
                <w:sz w:val="24"/>
                <w:szCs w:val="24"/>
              </w:rPr>
            </w:pPr>
            <w:r>
              <w:rPr>
                <w:b/>
                <w:spacing w:val="-5"/>
                <w:sz w:val="24"/>
                <w:szCs w:val="24"/>
              </w:rPr>
              <w:t>ГВЭ</w:t>
            </w:r>
          </w:p>
          <w:p>
            <w:pPr>
              <w:pStyle w:val="TableParagraph"/>
              <w:spacing w:lineRule="auto" w:line="204"/>
              <w:ind w:left="62" w:right="1" w:hanging="0"/>
              <w:jc w:val="center"/>
              <w:rPr>
                <w:b/>
                <w:b/>
                <w:sz w:val="24"/>
                <w:szCs w:val="24"/>
              </w:rPr>
            </w:pPr>
            <w:r>
              <w:rPr>
                <w:b/>
                <w:sz w:val="24"/>
                <w:szCs w:val="24"/>
              </w:rPr>
              <w:t xml:space="preserve">(устная </w:t>
            </w:r>
            <w:r>
              <w:rPr>
                <w:b/>
                <w:spacing w:val="-2"/>
                <w:sz w:val="24"/>
                <w:szCs w:val="24"/>
              </w:rPr>
              <w:t>форма)</w:t>
            </w:r>
          </w:p>
        </w:tc>
      </w:tr>
      <w:tr>
        <w:trPr>
          <w:trHeight w:val="222" w:hRule="atLeast"/>
        </w:trPr>
        <w:tc>
          <w:tcPr>
            <w:tcW w:w="2148"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before="8" w:after="0"/>
              <w:ind w:left="62" w:right="1" w:hanging="0"/>
              <w:jc w:val="center"/>
              <w:rPr>
                <w:sz w:val="24"/>
                <w:szCs w:val="24"/>
              </w:rPr>
            </w:pPr>
            <w:r>
              <w:rPr>
                <w:sz w:val="24"/>
                <w:szCs w:val="24"/>
              </w:rPr>
              <w:t xml:space="preserve">Русский </w:t>
            </w:r>
            <w:r>
              <w:rPr>
                <w:spacing w:val="-4"/>
                <w:sz w:val="24"/>
                <w:szCs w:val="24"/>
              </w:rPr>
              <w:t>язык</w:t>
            </w:r>
          </w:p>
        </w:tc>
        <w:tc>
          <w:tcPr>
            <w:tcW w:w="3979" w:type="dxa"/>
            <w:tcBorders>
              <w:top w:val="single" w:sz="4" w:space="0" w:color="000000"/>
              <w:left w:val="single" w:sz="4" w:space="0" w:color="000000"/>
              <w:bottom w:val="single" w:sz="4" w:space="0" w:color="000000"/>
              <w:right w:val="single" w:sz="4" w:space="0" w:color="000000"/>
            </w:tcBorders>
          </w:tcPr>
          <w:p>
            <w:pPr>
              <w:pStyle w:val="TableParagraph"/>
              <w:spacing w:lineRule="auto" w:line="204" w:before="8" w:after="0"/>
              <w:ind w:left="369" w:hanging="0"/>
              <w:jc w:val="center"/>
              <w:rPr>
                <w:sz w:val="24"/>
                <w:szCs w:val="24"/>
              </w:rPr>
            </w:pPr>
            <w:r>
              <w:rPr>
                <w:sz w:val="24"/>
                <w:szCs w:val="24"/>
              </w:rPr>
              <w:t xml:space="preserve">Орфографический и толковый </w:t>
            </w:r>
            <w:r>
              <w:rPr>
                <w:spacing w:val="-2"/>
                <w:sz w:val="24"/>
                <w:szCs w:val="24"/>
              </w:rPr>
              <w:t>словари</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before="8" w:after="0"/>
              <w:jc w:val="center"/>
              <w:rPr>
                <w:sz w:val="24"/>
                <w:szCs w:val="24"/>
              </w:rPr>
            </w:pPr>
            <w:r>
              <w:rPr>
                <w:sz w:val="24"/>
                <w:szCs w:val="24"/>
              </w:rPr>
              <w:t xml:space="preserve">не </w:t>
            </w:r>
            <w:r>
              <w:rPr>
                <w:spacing w:val="-2"/>
                <w:sz w:val="24"/>
                <w:szCs w:val="24"/>
              </w:rPr>
              <w:t>используются</w:t>
            </w:r>
          </w:p>
        </w:tc>
      </w:tr>
      <w:tr>
        <w:trPr>
          <w:trHeight w:val="1024" w:hRule="atLeast"/>
        </w:trPr>
        <w:tc>
          <w:tcPr>
            <w:tcW w:w="2148"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04"/>
              <w:ind w:left="62" w:hanging="0"/>
              <w:jc w:val="center"/>
              <w:rPr>
                <w:sz w:val="24"/>
                <w:szCs w:val="24"/>
              </w:rPr>
            </w:pPr>
            <w:r>
              <w:rPr>
                <w:spacing w:val="-2"/>
                <w:sz w:val="24"/>
                <w:szCs w:val="24"/>
              </w:rPr>
              <w:t>Математика</w:t>
            </w:r>
          </w:p>
        </w:tc>
        <w:tc>
          <w:tcPr>
            <w:tcW w:w="7514"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auto" w:line="204" w:before="8" w:after="0"/>
              <w:ind w:left="116" w:right="53" w:hanging="0"/>
              <w:jc w:val="center"/>
              <w:rPr>
                <w:sz w:val="24"/>
                <w:szCs w:val="24"/>
              </w:rPr>
            </w:pPr>
            <w:r>
              <w:rPr>
                <w:sz w:val="24"/>
                <w:szCs w:val="24"/>
              </w:rPr>
              <w:t xml:space="preserve">линейка, не содержащая справочной </w:t>
            </w:r>
            <w:r>
              <w:rPr>
                <w:spacing w:val="-2"/>
                <w:sz w:val="24"/>
                <w:szCs w:val="24"/>
              </w:rPr>
              <w:t>информации;</w:t>
            </w:r>
          </w:p>
          <w:p>
            <w:pPr>
              <w:pStyle w:val="TableParagraph"/>
              <w:spacing w:lineRule="auto" w:line="204"/>
              <w:ind w:left="116" w:hanging="0"/>
              <w:jc w:val="center"/>
              <w:rPr>
                <w:sz w:val="24"/>
                <w:szCs w:val="24"/>
              </w:rPr>
            </w:pPr>
            <w:r>
              <w:rPr>
                <w:sz w:val="24"/>
                <w:szCs w:val="24"/>
              </w:rPr>
              <w:t xml:space="preserve">справочные материалы, содержащие основные формулы курса </w:t>
            </w:r>
            <w:r>
              <w:rPr>
                <w:spacing w:val="-2"/>
                <w:sz w:val="24"/>
                <w:szCs w:val="24"/>
              </w:rPr>
              <w:t xml:space="preserve">математики </w:t>
            </w:r>
            <w:r>
              <w:rPr>
                <w:sz w:val="24"/>
                <w:szCs w:val="24"/>
              </w:rPr>
              <w:t>образовательной программы основного общего и среднего общего образования, которые представлены вместе с КИМ</w:t>
            </w:r>
          </w:p>
        </w:tc>
      </w:tr>
    </w:tbl>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p>
      <w:pPr>
        <w:pStyle w:val="Normal"/>
        <w:spacing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Во время </w:t>
      </w:r>
      <w:r>
        <w:rPr>
          <w:rFonts w:cs="Times New Roman" w:ascii="Times New Roman" w:hAnsi="Times New Roman"/>
          <w:b/>
          <w:spacing w:val="-2"/>
          <w:sz w:val="28"/>
          <w:szCs w:val="28"/>
        </w:rPr>
        <w:t>экзамена</w:t>
      </w:r>
    </w:p>
    <w:p>
      <w:pPr>
        <w:pStyle w:val="ListParagraph"/>
        <w:tabs>
          <w:tab w:val="clear" w:pos="708"/>
          <w:tab w:val="left" w:pos="1389" w:leader="none"/>
        </w:tabs>
        <w:spacing w:lineRule="auto" w:line="247"/>
        <w:ind w:left="0" w:firstLine="708"/>
        <w:rPr>
          <w:sz w:val="28"/>
          <w:szCs w:val="28"/>
        </w:rPr>
      </w:pPr>
      <w:r>
        <w:rPr>
          <w:b/>
          <w:sz w:val="28"/>
          <w:szCs w:val="28"/>
        </w:rPr>
        <w:t>-</w:t>
        <w:tab/>
        <w:t xml:space="preserve">в случае если участник ГВЭ опоздал на экзамен </w:t>
      </w:r>
      <w:r>
        <w:rPr>
          <w:sz w:val="28"/>
          <w:szCs w:val="28"/>
        </w:rPr>
        <w:t xml:space="preserve">(экзамены начинаются в 10.00 по местному времени) – участник ГВЭ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w:t>
        <w:br/>
        <w:t>(за исключением, когда в аудитории нет других участников ГВЭ).</w:t>
      </w:r>
    </w:p>
    <w:p>
      <w:pPr>
        <w:pStyle w:val="ListParagraph"/>
        <w:tabs>
          <w:tab w:val="clear" w:pos="708"/>
          <w:tab w:val="left" w:pos="1389" w:leader="none"/>
        </w:tabs>
        <w:spacing w:lineRule="auto" w:line="247" w:before="9" w:after="0"/>
        <w:ind w:left="0" w:firstLine="708"/>
        <w:rPr>
          <w:sz w:val="28"/>
          <w:szCs w:val="28"/>
        </w:rPr>
      </w:pPr>
      <w:r>
        <w:rPr>
          <w:b/>
          <w:sz w:val="28"/>
          <w:szCs w:val="28"/>
        </w:rPr>
        <w:t>-</w:t>
        <w:tab/>
        <w:t xml:space="preserve">в случае если в течение двух часов от начала экзамена ни один </w:t>
        <w:br/>
        <w:t xml:space="preserve">из участников ГВЭ, распределенных в аудиторию ППЭ, не явился в ППЭ (отдельные аудитории ППЭ), </w:t>
      </w:r>
      <w:r>
        <w:rPr>
          <w:sz w:val="28"/>
          <w:szCs w:val="28"/>
        </w:rPr>
        <w:t>–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
    <w:p>
      <w:pPr>
        <w:pStyle w:val="ListParagraph"/>
        <w:tabs>
          <w:tab w:val="clear" w:pos="708"/>
          <w:tab w:val="left" w:pos="1389" w:leader="none"/>
        </w:tabs>
        <w:ind w:left="0" w:firstLine="708"/>
        <w:rPr>
          <w:sz w:val="28"/>
          <w:szCs w:val="28"/>
        </w:rPr>
      </w:pPr>
      <w:r>
        <w:rPr>
          <w:b/>
          <w:sz w:val="28"/>
          <w:szCs w:val="28"/>
        </w:rPr>
        <w:t>-</w:t>
        <w:tab/>
        <w:t xml:space="preserve">при проведении ГВЭ в устной форме </w:t>
      </w:r>
      <w:r>
        <w:rPr>
          <w:sz w:val="28"/>
          <w:szCs w:val="28"/>
        </w:rPr>
        <w:t xml:space="preserve">на подготовку устного ответа отводится: математика – 1 час 30 минут (90 минут), русский язык – 1 час </w:t>
        <w:br/>
        <w:t>(60 минут).</w:t>
      </w:r>
    </w:p>
    <w:p>
      <w:pPr>
        <w:pStyle w:val="Style30"/>
        <w:spacing w:lineRule="auto" w:line="240" w:before="2" w:after="0"/>
        <w:ind w:firstLine="708"/>
        <w:jc w:val="both"/>
        <w:rPr>
          <w:rFonts w:ascii="Times New Roman" w:hAnsi="Times New Roman" w:cs="Times New Roman"/>
          <w:sz w:val="28"/>
          <w:szCs w:val="28"/>
        </w:rPr>
      </w:pPr>
      <w:r>
        <w:rPr>
          <w:rFonts w:cs="Times New Roman" w:ascii="Times New Roman" w:hAnsi="Times New Roman"/>
          <w:sz w:val="28"/>
          <w:szCs w:val="28"/>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ответа одного участника ГВЭ остальные участники ГВЭ присутствуют в аудитории.</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Во время устных ответов участника ГВЭ экзаменатор-собеседник при необходимости задает вопросы, которые позволяют участнику ГВЭ уточнить </w:t>
        <w:br/>
        <w:t>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во время записи устных ответов произошел технический сбой (принимается решение о том, что участник ГВЭ не завершил экзамен </w:t>
        <w:br/>
        <w:t xml:space="preserve">по объективным причинам, с оформлением соответствующего акта–форма ППЭ-22 «Акт о </w:t>
      </w:r>
      <w:r>
        <w:rPr>
          <w:rFonts w:cs="Times New Roman" w:ascii="Times New Roman" w:hAnsi="Times New Roman"/>
          <w:spacing w:val="-2"/>
          <w:sz w:val="28"/>
          <w:szCs w:val="28"/>
        </w:rPr>
        <w:t>досрочном</w:t>
      </w:r>
      <w:r>
        <w:rPr>
          <w:rFonts w:cs="Times New Roman" w:ascii="Times New Roman" w:hAnsi="Times New Roman"/>
          <w:sz w:val="28"/>
          <w:szCs w:val="28"/>
        </w:rPr>
        <w:t xml:space="preserve"> завершении экзамена по объективным причинам»), участнику ГВЭ по его выбору предоставляется право сдать экзамен в тот же день или в резервные сроки.</w:t>
      </w:r>
    </w:p>
    <w:p>
      <w:pPr>
        <w:pStyle w:val="ListParagraph"/>
        <w:tabs>
          <w:tab w:val="clear" w:pos="708"/>
          <w:tab w:val="left" w:pos="1389" w:leader="none"/>
        </w:tabs>
        <w:spacing w:before="9" w:after="0"/>
        <w:ind w:left="0" w:firstLine="709"/>
        <w:rPr>
          <w:b/>
          <w:b/>
          <w:sz w:val="28"/>
          <w:szCs w:val="28"/>
        </w:rPr>
      </w:pPr>
      <w:r>
        <w:rPr>
          <w:b/>
          <w:sz w:val="28"/>
          <w:szCs w:val="28"/>
        </w:rPr>
        <w:t xml:space="preserve">Организатор в аудитории должен следить за порядком в аудитории и </w:t>
      </w:r>
    </w:p>
    <w:p>
      <w:pPr>
        <w:pStyle w:val="ListParagraph"/>
        <w:tabs>
          <w:tab w:val="clear" w:pos="708"/>
          <w:tab w:val="left" w:pos="1389" w:leader="none"/>
        </w:tabs>
        <w:spacing w:before="9" w:after="0"/>
        <w:ind w:left="0" w:firstLine="709"/>
        <w:rPr>
          <w:b/>
          <w:b/>
          <w:sz w:val="28"/>
          <w:szCs w:val="28"/>
        </w:rPr>
      </w:pPr>
      <w:r>
        <w:rPr>
          <w:b/>
          <w:sz w:val="28"/>
          <w:szCs w:val="28"/>
        </w:rPr>
        <w:t xml:space="preserve">не </w:t>
      </w:r>
      <w:r>
        <w:rPr>
          <w:b/>
          <w:spacing w:val="-2"/>
          <w:sz w:val="28"/>
          <w:szCs w:val="28"/>
        </w:rPr>
        <w:t>допускать:</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разговоров участников ГВЭ между </w:t>
      </w:r>
      <w:r>
        <w:rPr>
          <w:rFonts w:cs="Times New Roman" w:ascii="Times New Roman" w:hAnsi="Times New Roman"/>
          <w:spacing w:val="-2"/>
          <w:sz w:val="28"/>
          <w:szCs w:val="28"/>
        </w:rPr>
        <w:t>собой;</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обмена любыми материалами и предметами между участниками </w:t>
      </w:r>
      <w:r>
        <w:rPr>
          <w:rFonts w:cs="Times New Roman" w:ascii="Times New Roman" w:hAnsi="Times New Roman"/>
          <w:spacing w:val="-4"/>
          <w:sz w:val="28"/>
          <w:szCs w:val="28"/>
        </w:rPr>
        <w:t>ГВЭ;</w:t>
      </w:r>
    </w:p>
    <w:p>
      <w:pPr>
        <w:pStyle w:val="Style30"/>
        <w:tabs>
          <w:tab w:val="clear" w:pos="708"/>
          <w:tab w:val="left" w:pos="993" w:leader="none"/>
        </w:tabs>
        <w:spacing w:lineRule="auto" w:line="240" w:before="1"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w:t>
        <w:br/>
        <w:t xml:space="preserve">и воспитания, разрешенных к использованию для выполнения заданий КИМ </w:t>
        <w:br/>
        <w:t>по соответствующим учебным предметам);</w:t>
      </w:r>
    </w:p>
    <w:p>
      <w:pPr>
        <w:pStyle w:val="Style30"/>
        <w:tabs>
          <w:tab w:val="clear" w:pos="708"/>
          <w:tab w:val="left" w:pos="993" w:leader="none"/>
        </w:tabs>
        <w:spacing w:lineRule="auto" w:line="240" w:before="1"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произвольного выхода участника ГВЭ из аудитории и перемещения </w:t>
        <w:br/>
        <w:t>по ППЭ без сопровождения организатора вне аудитории;</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выноса из аудиторий и ППЭ черновиков, ЭМ на бумажном </w:t>
        <w:br/>
        <w:t xml:space="preserve">и (или) электронном </w:t>
      </w:r>
      <w:r>
        <w:rPr>
          <w:rFonts w:cs="Times New Roman" w:ascii="Times New Roman" w:hAnsi="Times New Roman"/>
          <w:spacing w:val="-2"/>
          <w:sz w:val="28"/>
          <w:szCs w:val="28"/>
        </w:rPr>
        <w:t>носителях;</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переписывания участниками ГВЭ заданий КИМ в черновики; </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фотографирования ЭМ, черновиков.</w:t>
      </w:r>
    </w:p>
    <w:p>
      <w:pPr>
        <w:pStyle w:val="Normal"/>
        <w:tabs>
          <w:tab w:val="clear" w:pos="708"/>
          <w:tab w:val="left" w:pos="139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Организатор в аудитории должен следить за состоянием здоровья </w:t>
      </w:r>
      <w:r>
        <w:rPr>
          <w:rFonts w:cs="Times New Roman" w:ascii="Times New Roman" w:hAnsi="Times New Roman"/>
          <w:spacing w:val="-2"/>
          <w:sz w:val="28"/>
          <w:szCs w:val="28"/>
        </w:rPr>
        <w:t xml:space="preserve">участников </w:t>
      </w:r>
      <w:r>
        <w:rPr>
          <w:rFonts w:cs="Times New Roman" w:ascii="Times New Roman" w:hAnsi="Times New Roman"/>
          <w:spacing w:val="-4"/>
          <w:sz w:val="28"/>
          <w:szCs w:val="28"/>
        </w:rPr>
        <w:t>ГВЭ.</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В случае ухудшения состояния здоровья участника ГВЭ или по другим</w:t>
      </w:r>
    </w:p>
    <w:p>
      <w:pPr>
        <w:pStyle w:val="Normal"/>
        <w:jc w:val="both"/>
        <w:rPr>
          <w:rFonts w:ascii="Times New Roman" w:hAnsi="Times New Roman" w:cs="Times New Roman"/>
          <w:b/>
          <w:b/>
          <w:sz w:val="28"/>
          <w:szCs w:val="28"/>
        </w:rPr>
      </w:pPr>
      <w:r>
        <w:rPr>
          <w:rFonts w:cs="Times New Roman" w:ascii="Times New Roman" w:hAnsi="Times New Roman"/>
          <w:b/>
          <w:sz w:val="28"/>
          <w:szCs w:val="28"/>
        </w:rPr>
        <w:t>объективным причинам:</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пригласить организатора вне аудитории, который сопроводит такого участника ГВЭ к медицинскому работнику. В случае если участник ГВЭ </w:t>
        <w:br/>
        <w:t xml:space="preserve">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ГВЭ к медицинскому работнику </w:t>
        <w:br/>
        <w:t>и приглашают члена ГЭК. При согласии участника ГВЭ досрочно завершить экзамен член ГЭК и медицинский работник составляют акт о досрочном завершении экзамена по объективным причинам;</w:t>
      </w:r>
    </w:p>
    <w:p>
      <w:pPr>
        <w:pStyle w:val="Style30"/>
        <w:tabs>
          <w:tab w:val="clear" w:pos="708"/>
          <w:tab w:val="left" w:pos="993" w:leader="none"/>
        </w:tabs>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в случае составления членом ГЭК и медицинским работником акта </w:t>
        <w:br/>
        <w:t xml:space="preserve">о досрочном завершении экзамена по объективным причинам (форма ППЭ-22 «Акт о досрочном завершении экзамена по объективным причинам»): поставить в соответствующем поле бланка участника ГВЭ,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 завершения выполнения экзаменационной работы, </w:t>
        <w:br/>
        <w:t xml:space="preserve">и основанием повторного допуска такого участника ГИА к сдаче экзамена </w:t>
        <w:br/>
        <w:t>по соответствующему учебному предмету в резервные сроки.</w:t>
      </w:r>
    </w:p>
    <w:p>
      <w:pPr>
        <w:pStyle w:val="ListParagraph"/>
        <w:tabs>
          <w:tab w:val="clear" w:pos="708"/>
          <w:tab w:val="left" w:pos="993" w:leader="none"/>
          <w:tab w:val="left" w:pos="1389" w:leader="none"/>
        </w:tabs>
        <w:spacing w:before="9" w:after="0"/>
        <w:ind w:left="0" w:firstLine="708"/>
        <w:rPr>
          <w:sz w:val="28"/>
          <w:szCs w:val="28"/>
        </w:rPr>
      </w:pPr>
      <w:r>
        <w:rPr>
          <w:b/>
          <w:sz w:val="28"/>
          <w:szCs w:val="28"/>
        </w:rPr>
        <w:t>-</w:t>
        <w:tab/>
        <w:t>В случае если участник ГВЭ предъявил претензию по содержанию задания своего КИМ</w:t>
      </w:r>
      <w:r>
        <w:rPr>
          <w:sz w:val="28"/>
          <w:szCs w:val="28"/>
        </w:rPr>
        <w:t xml:space="preserve">: зафиксировать суть претензии в служебной записке </w:t>
        <w:br/>
        <w:t>и передать ее руководителю ППЭ (служебная записка должна содержать информацию об уникальном номере КИМ, задании и содержании замечания).</w:t>
      </w:r>
    </w:p>
    <w:p>
      <w:pPr>
        <w:pStyle w:val="ListParagraph"/>
        <w:tabs>
          <w:tab w:val="clear" w:pos="708"/>
          <w:tab w:val="left" w:pos="993" w:leader="none"/>
          <w:tab w:val="left" w:pos="1390" w:leader="none"/>
        </w:tabs>
        <w:ind w:left="0" w:firstLine="708"/>
        <w:rPr>
          <w:sz w:val="28"/>
          <w:szCs w:val="28"/>
        </w:rPr>
      </w:pPr>
      <w:r>
        <w:rPr>
          <w:b/>
          <w:sz w:val="28"/>
          <w:szCs w:val="28"/>
        </w:rPr>
        <w:t>-</w:t>
        <w:tab/>
        <w:t>В случае нехватки места в бланке ответов</w:t>
      </w:r>
      <w:r>
        <w:rPr>
          <w:sz w:val="28"/>
          <w:szCs w:val="28"/>
        </w:rPr>
        <w:t>: убедиться, что бланки ответов полностью заполнены; выдать участнику ГИА дополнительный бланк;</w:t>
      </w:r>
    </w:p>
    <w:p>
      <w:pPr>
        <w:pStyle w:val="Normal"/>
        <w:tabs>
          <w:tab w:val="clear" w:pos="708"/>
          <w:tab w:val="left" w:pos="993" w:leader="none"/>
        </w:tabs>
        <w:ind w:firstLine="708"/>
        <w:jc w:val="both"/>
        <w:rPr>
          <w:rFonts w:ascii="Times New Roman" w:hAnsi="Times New Roman" w:cs="Times New Roman"/>
          <w:sz w:val="28"/>
          <w:szCs w:val="28"/>
        </w:rPr>
      </w:pPr>
      <w:r>
        <w:rPr>
          <w:rFonts w:cs="Times New Roman" w:ascii="Times New Roman" w:hAnsi="Times New Roman"/>
          <w:sz w:val="28"/>
          <w:szCs w:val="28"/>
        </w:rPr>
        <w:t>-</w:t>
        <w:tab/>
        <w:t xml:space="preserve">зафиксировать связь номеров основного бланка ответов и ДБО </w:t>
        <w:br/>
        <w:t xml:space="preserve">в специальных полях </w:t>
      </w:r>
      <w:r>
        <w:rPr>
          <w:rFonts w:cs="Times New Roman" w:ascii="Times New Roman" w:hAnsi="Times New Roman"/>
          <w:spacing w:val="-2"/>
          <w:sz w:val="28"/>
          <w:szCs w:val="28"/>
        </w:rPr>
        <w:t xml:space="preserve">бланков. </w:t>
      </w:r>
      <w:r>
        <w:rPr>
          <w:rFonts w:cs="Times New Roman" w:ascii="Times New Roman" w:hAnsi="Times New Roman"/>
          <w:sz w:val="28"/>
          <w:szCs w:val="28"/>
        </w:rPr>
        <w:t xml:space="preserve">Информация для заполнения полей верхней части ДБО («Код региона», «Код </w:t>
      </w:r>
      <w:r>
        <w:rPr>
          <w:rFonts w:cs="Times New Roman" w:ascii="Times New Roman" w:hAnsi="Times New Roman"/>
          <w:spacing w:val="-2"/>
          <w:sz w:val="28"/>
          <w:szCs w:val="28"/>
        </w:rPr>
        <w:t>предмета»,</w:t>
      </w:r>
      <w:r>
        <w:rPr>
          <w:rFonts w:cs="Times New Roman" w:ascii="Times New Roman" w:hAnsi="Times New Roman"/>
          <w:sz w:val="28"/>
          <w:szCs w:val="28"/>
        </w:rPr>
        <w:t xml:space="preserve"> «Название предмета», «Номер варианта» </w:t>
        <w:br/>
        <w:t>и «Код работы») должна полностью соответствовать информации бланка регистрации.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поле «Лист №» при выдаче ДБО организатор в аудитории вносит порядковый номер листа работы участника ГВЭ (при этом листом №1 является основной бланк ответов, который участник ГВЭ получил в составе индивидуального комплекта).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Поле «Резерв-5» не </w:t>
      </w:r>
      <w:r>
        <w:rPr>
          <w:rFonts w:cs="Times New Roman" w:ascii="Times New Roman" w:hAnsi="Times New Roman"/>
          <w:spacing w:val="-2"/>
          <w:sz w:val="28"/>
          <w:szCs w:val="28"/>
        </w:rPr>
        <w:t>заполняется.</w:t>
      </w:r>
    </w:p>
    <w:p>
      <w:pPr>
        <w:pStyle w:val="Style3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Ответы, внесенные в каждый следующий ДБО, оцениваются только в случае полностью заполненного предыдущего ДБО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Копировать и выдавать копии ДБО </w:t>
      </w:r>
      <w:r>
        <w:rPr>
          <w:rFonts w:cs="Times New Roman" w:ascii="Times New Roman" w:hAnsi="Times New Roman"/>
          <w:b/>
          <w:sz w:val="28"/>
          <w:szCs w:val="28"/>
        </w:rPr>
        <w:t>категорически запрещено</w:t>
      </w:r>
      <w:r>
        <w:rPr>
          <w:rFonts w:cs="Times New Roman" w:ascii="Times New Roman" w:hAnsi="Times New Roman"/>
          <w:sz w:val="28"/>
          <w:szCs w:val="28"/>
        </w:rPr>
        <w:t xml:space="preserve">! </w:t>
        <w:br/>
        <w:t>При нехватке ДБО необходимо обратиться в Штаб ППЭ.</w:t>
      </w:r>
    </w:p>
    <w:p>
      <w:pPr>
        <w:pStyle w:val="ListParagraph"/>
        <w:tabs>
          <w:tab w:val="clear" w:pos="708"/>
          <w:tab w:val="left" w:pos="993" w:leader="none"/>
          <w:tab w:val="left" w:pos="1389" w:leader="none"/>
        </w:tabs>
        <w:spacing w:before="4" w:after="0"/>
        <w:ind w:left="0" w:firstLine="708"/>
        <w:rPr>
          <w:sz w:val="28"/>
          <w:szCs w:val="28"/>
        </w:rPr>
      </w:pPr>
      <w:r>
        <w:rPr>
          <w:b/>
          <w:sz w:val="28"/>
          <w:szCs w:val="28"/>
        </w:rPr>
        <w:t>По мере необходимости участникам ГВЭ выдаются дополнительные черновики</w:t>
      </w:r>
      <w:r>
        <w:rPr>
          <w:sz w:val="28"/>
          <w:szCs w:val="28"/>
        </w:rPr>
        <w:t>. Участники ГВЭ также могут делать пометки в КИМ.</w:t>
      </w:r>
    </w:p>
    <w:p>
      <w:pPr>
        <w:pStyle w:val="ListParagraph"/>
        <w:tabs>
          <w:tab w:val="clear" w:pos="708"/>
          <w:tab w:val="left" w:pos="993" w:leader="none"/>
          <w:tab w:val="left" w:pos="1389" w:leader="none"/>
        </w:tabs>
        <w:spacing w:before="8" w:after="0"/>
        <w:ind w:left="0" w:firstLine="708"/>
        <w:rPr>
          <w:sz w:val="28"/>
          <w:szCs w:val="28"/>
        </w:rPr>
      </w:pPr>
      <w:r>
        <w:rPr>
          <w:b/>
          <w:sz w:val="28"/>
          <w:szCs w:val="28"/>
        </w:rPr>
        <w:t xml:space="preserve">При выходе участника ГВЭ из аудитории </w:t>
      </w:r>
      <w:r>
        <w:rPr>
          <w:sz w:val="28"/>
          <w:szCs w:val="28"/>
        </w:rPr>
        <w:t>необходимо проверить комплектность оставленных им на рабочем столе ЭМ и черновиков. Каждый выход участника ГВЭ из аудитории должен быть зафиксирован в форме ППЭ-12-04-МАШ</w:t>
      </w:r>
    </w:p>
    <w:p>
      <w:pPr>
        <w:pStyle w:val="Style30"/>
        <w:tabs>
          <w:tab w:val="clear" w:pos="708"/>
          <w:tab w:val="left" w:pos="993" w:leader="none"/>
        </w:tabs>
        <w:spacing w:lineRule="auto" w:line="240" w:before="3" w:after="0"/>
        <w:ind w:firstLine="708"/>
        <w:jc w:val="both"/>
        <w:rPr>
          <w:rFonts w:ascii="Times New Roman" w:hAnsi="Times New Roman" w:cs="Times New Roman"/>
          <w:sz w:val="28"/>
          <w:szCs w:val="28"/>
        </w:rPr>
      </w:pPr>
      <w:r>
        <w:rPr>
          <w:rFonts w:cs="Times New Roman" w:ascii="Times New Roman" w:hAnsi="Times New Roman"/>
          <w:sz w:val="28"/>
          <w:szCs w:val="28"/>
        </w:rPr>
        <w:t>«Ведомость учета времени отсутствия участников экзамена в аудитории». Если один и тот же участник ГВЭ выходит несколько раз, то каждый его выход фиксируется в указанной ведомости в новой строке.</w:t>
      </w:r>
    </w:p>
    <w:p>
      <w:pPr>
        <w:pStyle w:val="ListParagraph"/>
        <w:tabs>
          <w:tab w:val="clear" w:pos="708"/>
          <w:tab w:val="left" w:pos="993" w:leader="none"/>
          <w:tab w:val="left" w:pos="1520" w:leader="none"/>
        </w:tabs>
        <w:spacing w:before="10" w:after="0"/>
        <w:ind w:left="0" w:firstLine="708"/>
        <w:rPr>
          <w:b/>
          <w:b/>
          <w:sz w:val="28"/>
          <w:szCs w:val="28"/>
        </w:rPr>
      </w:pPr>
      <w:r>
        <w:rPr>
          <w:b/>
          <w:sz w:val="28"/>
          <w:szCs w:val="28"/>
        </w:rPr>
        <w:t xml:space="preserve">В случае нарушения требований </w:t>
      </w:r>
      <w:r>
        <w:rPr>
          <w:b/>
          <w:spacing w:val="-2"/>
          <w:sz w:val="28"/>
          <w:szCs w:val="28"/>
        </w:rPr>
        <w:t>Порядка:</w:t>
      </w:r>
    </w:p>
    <w:p>
      <w:pPr>
        <w:pStyle w:val="Style30"/>
        <w:tabs>
          <w:tab w:val="clear" w:pos="708"/>
          <w:tab w:val="left" w:pos="993" w:leader="none"/>
        </w:tabs>
        <w:spacing w:lineRule="auto" w:line="240" w:before="4" w:after="0"/>
        <w:ind w:firstLine="708"/>
        <w:jc w:val="both"/>
        <w:rPr>
          <w:rFonts w:ascii="Times New Roman" w:hAnsi="Times New Roman" w:cs="Times New Roman"/>
          <w:sz w:val="28"/>
          <w:szCs w:val="28"/>
        </w:rPr>
      </w:pPr>
      <w:r>
        <w:rPr>
          <w:rFonts w:cs="Times New Roman" w:ascii="Times New Roman" w:hAnsi="Times New Roman"/>
          <w:sz w:val="28"/>
          <w:szCs w:val="28"/>
        </w:rPr>
        <w:t xml:space="preserve">- сообщить через организатора вне аудитории о нарушении члену ГЭК </w:t>
        <w:br/>
        <w:t>и (или) руководителю ППЭ;</w:t>
      </w:r>
    </w:p>
    <w:p>
      <w:pPr>
        <w:pStyle w:val="Style30"/>
        <w:tabs>
          <w:tab w:val="clear" w:pos="708"/>
          <w:tab w:val="left" w:pos="993" w:leader="none"/>
        </w:tabs>
        <w:spacing w:lineRule="auto" w:line="240" w:before="1"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при установлении фактов нарушения Порядка совместно с членом ГЭК, руководителем ППЭ составить акт об удалении из ППЭ в двух экземплярах </w:t>
        <w:br/>
        <w:t>в Штабе ППЭ по форме ППЭ-21 «Акт об удалении участника экзамена из ППЭ»;</w:t>
      </w:r>
    </w:p>
    <w:p>
      <w:pPr>
        <w:pStyle w:val="Style30"/>
        <w:tabs>
          <w:tab w:val="clear" w:pos="708"/>
          <w:tab w:val="left" w:pos="993" w:leader="none"/>
        </w:tabs>
        <w:spacing w:lineRule="auto" w:line="240" w:before="2" w:after="0"/>
        <w:ind w:firstLine="708"/>
        <w:jc w:val="both"/>
        <w:rPr>
          <w:rFonts w:ascii="Times New Roman" w:hAnsi="Times New Roman" w:cs="Times New Roman"/>
          <w:sz w:val="28"/>
          <w:szCs w:val="28"/>
        </w:rPr>
      </w:pPr>
      <w:r>
        <w:rPr>
          <w:rFonts w:cs="Times New Roman" w:ascii="Times New Roman" w:hAnsi="Times New Roman"/>
          <w:sz w:val="28"/>
          <w:szCs w:val="28"/>
        </w:rPr>
        <w:t>- в случае удаления участника ГВЭ: поставить в соответствующем поле бланка участника ГВЭ, нарушившего Порядок, необходимую отметку.</w:t>
      </w:r>
    </w:p>
    <w:p>
      <w:pPr>
        <w:pStyle w:val="ListParagraph"/>
        <w:tabs>
          <w:tab w:val="clear" w:pos="708"/>
          <w:tab w:val="left" w:pos="1519" w:leader="none"/>
        </w:tabs>
        <w:ind w:left="0" w:firstLine="709"/>
        <w:rPr>
          <w:sz w:val="28"/>
          <w:szCs w:val="28"/>
        </w:rPr>
      </w:pPr>
      <w:r>
        <w:rPr>
          <w:b/>
          <w:sz w:val="28"/>
          <w:szCs w:val="28"/>
        </w:rPr>
        <w:t xml:space="preserve">В случае подачи участником ГВЭ апелляции о нарушении Порядка </w:t>
      </w:r>
      <w:r>
        <w:rPr>
          <w:sz w:val="28"/>
          <w:szCs w:val="28"/>
        </w:rPr>
        <w:t xml:space="preserve">(апелляция может быть подана участником ГВЭ </w:t>
      </w:r>
      <w:r>
        <w:rPr>
          <w:b/>
          <w:sz w:val="28"/>
          <w:szCs w:val="28"/>
        </w:rPr>
        <w:t xml:space="preserve">только до момента выхода </w:t>
        <w:br/>
        <w:t xml:space="preserve">из </w:t>
      </w:r>
      <w:r>
        <w:rPr>
          <w:b/>
          <w:spacing w:val="-4"/>
          <w:sz w:val="28"/>
          <w:szCs w:val="28"/>
        </w:rPr>
        <w:t>ППЭ</w:t>
      </w:r>
      <w:r>
        <w:rPr>
          <w:spacing w:val="-4"/>
          <w:sz w:val="28"/>
          <w:szCs w:val="28"/>
        </w:rPr>
        <w:t>)</w:t>
      </w:r>
      <w:r>
        <w:rPr>
          <w:b/>
          <w:sz w:val="28"/>
          <w:szCs w:val="28"/>
        </w:rPr>
        <w:t xml:space="preserve">: </w:t>
      </w:r>
      <w:r>
        <w:rPr>
          <w:sz w:val="28"/>
          <w:szCs w:val="28"/>
        </w:rPr>
        <w:t>сообщить члену ГЭК через организатора вне аудитории о желании участника ГИА подать апелляцию о нарушении Порядка.</w:t>
      </w:r>
    </w:p>
    <w:p>
      <w:pPr>
        <w:pStyle w:val="Normal"/>
        <w:ind w:firstLine="992"/>
        <w:jc w:val="both"/>
        <w:rPr>
          <w:rFonts w:ascii="Times New Roman" w:hAnsi="Times New Roman" w:cs="Times New Roman"/>
          <w:b/>
          <w:b/>
          <w:sz w:val="28"/>
          <w:szCs w:val="28"/>
        </w:rPr>
      </w:pPr>
      <w:r>
        <w:rPr>
          <w:rFonts w:cs="Times New Roman" w:ascii="Times New Roman" w:hAnsi="Times New Roman"/>
          <w:b/>
          <w:sz w:val="28"/>
          <w:szCs w:val="28"/>
        </w:rPr>
        <w:t>Завершение выполнения экзаменационной работы участниками ГВЭ и организация сбора ЭМ</w:t>
      </w:r>
    </w:p>
    <w:p>
      <w:pPr>
        <w:pStyle w:val="1987371AAD4A4C36950D3E61E44B4F56"/>
        <w:tabs>
          <w:tab w:val="clear" w:pos="708"/>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ab/>
        <w:t xml:space="preserve">Участники ГВЭ, досрочно завершившие выполнение экзаменационной работы, сдают ЭМ и черновики организаторам и покидают ППЭ, не дожидаясь завершения экзамена. Организатору в аудитории необходимо принять у них все ЭМ, черновики и получить их подпись в форме ППЭ-05-02-ГВЭ «Протокол проведения ГВЭ в аудитории». </w:t>
      </w:r>
      <w:r>
        <w:rPr>
          <w:rFonts w:cs="Times New Roman" w:ascii="Times New Roman" w:hAnsi="Times New Roman"/>
          <w:sz w:val="28"/>
          <w:szCs w:val="28"/>
        </w:rPr>
        <w:t>В 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p>
    <w:p>
      <w:pPr>
        <w:pStyle w:val="1987371AAD4A4C36950D3E61E44B4F56"/>
        <w:tabs>
          <w:tab w:val="clear" w:pos="708"/>
          <w:tab w:val="left" w:pos="993" w:leader="none"/>
        </w:tabs>
        <w:spacing w:lineRule="auto" w:line="240" w:before="0" w:after="0"/>
        <w:ind w:firstLine="709"/>
        <w:jc w:val="both"/>
        <w:rPr>
          <w:rFonts w:ascii="Times New Roman" w:hAnsi="Times New Roman" w:eastAsia="Tahoma" w:cs="Times New Roman"/>
          <w:color w:val="000000"/>
          <w:sz w:val="28"/>
          <w:szCs w:val="28"/>
          <w:lang w:bidi="ru-RU"/>
        </w:rPr>
      </w:pPr>
      <w:r>
        <w:rPr>
          <w:rFonts w:eastAsia="Tahoma" w:cs="Times New Roman" w:ascii="Times New Roman" w:hAnsi="Times New Roman"/>
          <w:color w:val="000000"/>
          <w:sz w:val="28"/>
          <w:szCs w:val="28"/>
          <w:lang w:bidi="ru-RU"/>
        </w:rPr>
        <w:tab/>
        <w:t>За 30 минут и за 5 минут до окончания экзамена организаторы сообщают участникам ГВЭ о скором завершении экзамена и напоминают о необходимости перенести ответы из черновиков и КИМ в бланки ответов, а также в ДБО (при необходимости).</w:t>
      </w:r>
    </w:p>
    <w:p>
      <w:pPr>
        <w:pStyle w:val="Normal"/>
        <w:ind w:firstLine="992"/>
        <w:jc w:val="both"/>
        <w:rPr>
          <w:rFonts w:ascii="Times New Roman" w:hAnsi="Times New Roman" w:cs="Times New Roman"/>
          <w:b/>
          <w:b/>
          <w:sz w:val="28"/>
          <w:szCs w:val="28"/>
        </w:rPr>
      </w:pPr>
      <w:r>
        <w:rPr>
          <w:rFonts w:cs="Times New Roman" w:ascii="Times New Roman" w:hAnsi="Times New Roman"/>
          <w:b/>
          <w:sz w:val="28"/>
          <w:szCs w:val="28"/>
        </w:rPr>
        <w:t xml:space="preserve">По истечении времени экзамена организатор в аудитории </w:t>
      </w:r>
      <w:r>
        <w:rPr>
          <w:rFonts w:cs="Times New Roman" w:ascii="Times New Roman" w:hAnsi="Times New Roman"/>
          <w:b/>
          <w:spacing w:val="-2"/>
          <w:sz w:val="28"/>
          <w:szCs w:val="28"/>
        </w:rPr>
        <w:t>должен:</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в центре видимости камер видеонаблюдения объявить, что выполнение экзаменационной работы окончено;</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попросить положить все ЭМ, черновики на край стола; собрать </w:t>
        <w:br/>
        <w:t>у участников ГВЭ ЭМ, черновики;</w:t>
      </w:r>
    </w:p>
    <w:p>
      <w:pPr>
        <w:pStyle w:val="Normal"/>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в случае если бланки ответов и ДБО содержат незаполненные области </w:t>
        <w:br/>
        <w:t>(за исключением регистрационных полей) – погасить их следующим образом: «Z».</w:t>
      </w:r>
      <w:r>
        <w:rPr>
          <w:rFonts w:cs="Times New Roman" w:ascii="Times New Roman" w:hAnsi="Times New Roman"/>
          <w:sz w:val="28"/>
          <w:szCs w:val="28"/>
          <w:vertAlign w:val="superscript"/>
        </w:rPr>
        <w:t xml:space="preserve"> </w:t>
      </w:r>
      <w:r>
        <w:rPr>
          <w:rFonts w:cs="Times New Roman" w:ascii="Times New Roman" w:hAnsi="Times New Roman"/>
          <w:sz w:val="28"/>
          <w:szCs w:val="28"/>
        </w:rPr>
        <w:t>(Как правило, данный знак «Z» свидетельствует о завершении выполнения участником ГВЭ заданий КИМ, ответы на которые оформляются на бланках ответов, ДБО (при их использовании участником ГВЭ), а также свидетельствует о том, что данный участник ГВЭ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на соответствующих бланках). Указанный знак проставляется на последнем листе соответствующего бланка (т.е.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ответов, ДБО не запрашивал и, соответственно, не использовал их, то знак «Z» ставится на бланке ответов в области указанного бланка, оставшейся незаполненной участником ГВЭ.);</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заполнить форму ППЭ-05-02-ГВЭ «Протокол проведения ГВЭ </w:t>
        <w:br/>
        <w:t>в аудитории», получив подписи у участников ГВЭ.  В 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p>
    <w:p>
      <w:pPr>
        <w:pStyle w:val="Style30"/>
        <w:tabs>
          <w:tab w:val="clear" w:pos="708"/>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Оформление соответствующих форм ППЭ, осуществление раскладки </w:t>
        <w:br/>
        <w:t xml:space="preserve">и последующей упаковки организаторами в аудитории ЭМ, собранных </w:t>
        <w:br/>
        <w:t>у участников ГВЭ, осуществляется в специально выделенном в аудитории месте (на столе), находящемся в зоне видимости камер видеонаблюдения.</w:t>
      </w:r>
    </w:p>
    <w:p>
      <w:pPr>
        <w:pStyle w:val="Style30"/>
        <w:tabs>
          <w:tab w:val="clear" w:pos="708"/>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Собранные у участников ГВЭ бланки организатор упаковывает в ВДП </w:t>
        <w:br/>
        <w:t>и запечатывают. Бланки должны быть сложены последовательно по каждому участнику ГВЭ отдельно: сначала бланк регистрации, затем бланк ответов, затем его ДБО.</w:t>
      </w:r>
    </w:p>
    <w:p>
      <w:pPr>
        <w:pStyle w:val="Style30"/>
        <w:tabs>
          <w:tab w:val="clear" w:pos="708"/>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p>
    <w:p>
      <w:pPr>
        <w:pStyle w:val="Style30"/>
        <w:tabs>
          <w:tab w:val="clear" w:pos="708"/>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отдельные ВДП</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организатор упаковывает КИМ, использованные черновики, затем запечатывает указанные ВДП.</w:t>
      </w:r>
    </w:p>
    <w:p>
      <w:pPr>
        <w:pStyle w:val="Style30"/>
        <w:tabs>
          <w:tab w:val="clear" w:pos="708"/>
          <w:tab w:val="left" w:pos="106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каждом ВДП организаторы указывают наименование, адрес и номер ППЭ, номер аудитории, наименование и код учебного предмета, по которому проводился ГВЭ, форму ГВЭ (письменная или устная), количество материалов </w:t>
        <w:br/>
        <w:t>в пакете.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этом </w:t>
      </w:r>
      <w:r>
        <w:rPr>
          <w:rFonts w:cs="Times New Roman" w:ascii="Times New Roman" w:hAnsi="Times New Roman"/>
          <w:b/>
          <w:spacing w:val="-2"/>
          <w:sz w:val="28"/>
          <w:szCs w:val="28"/>
        </w:rPr>
        <w:t>запрещается</w:t>
      </w:r>
      <w:r>
        <w:rPr>
          <w:rFonts w:cs="Times New Roman" w:ascii="Times New Roman" w:hAnsi="Times New Roman"/>
          <w:spacing w:val="-2"/>
          <w:sz w:val="28"/>
          <w:szCs w:val="28"/>
        </w:rPr>
        <w:t>:</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использовать какие-либо иные ВДП, вместо выданных; вкладывать вместе с бланками какие-либо другие материалы;</w:t>
      </w:r>
    </w:p>
    <w:p>
      <w:pPr>
        <w:pStyle w:val="Style30"/>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скреплять бланки (скрепками, степлером и </w:t>
      </w:r>
      <w:r>
        <w:rPr>
          <w:rFonts w:cs="Times New Roman" w:ascii="Times New Roman" w:hAnsi="Times New Roman"/>
          <w:spacing w:val="-2"/>
          <w:sz w:val="28"/>
          <w:szCs w:val="28"/>
        </w:rPr>
        <w:t>т.п.);</w:t>
      </w:r>
    </w:p>
    <w:p>
      <w:pPr>
        <w:pStyle w:val="Style30"/>
        <w:tabs>
          <w:tab w:val="clear" w:pos="708"/>
          <w:tab w:val="left" w:pos="993" w:leader="none"/>
        </w:tabs>
        <w:spacing w:before="0" w:after="0"/>
        <w:ind w:firstLine="709"/>
        <w:rPr>
          <w:rFonts w:ascii="Times New Roman" w:hAnsi="Times New Roman" w:cs="Times New Roman"/>
          <w:sz w:val="28"/>
          <w:szCs w:val="28"/>
        </w:rPr>
      </w:pPr>
      <w:r>
        <w:rPr>
          <w:rFonts w:cs="Times New Roman" w:ascii="Times New Roman" w:hAnsi="Times New Roman"/>
          <w:sz w:val="28"/>
          <w:szCs w:val="28"/>
        </w:rPr>
        <w:t>-</w:t>
        <w:tab/>
        <w:t xml:space="preserve">менять ориентацию бланков в </w:t>
      </w:r>
      <w:r>
        <w:rPr>
          <w:rFonts w:cs="Times New Roman" w:ascii="Times New Roman" w:hAnsi="Times New Roman"/>
          <w:spacing w:val="-2"/>
          <w:sz w:val="28"/>
          <w:szCs w:val="28"/>
        </w:rPr>
        <w:t>пакете.</w:t>
      </w:r>
    </w:p>
    <w:p>
      <w:pPr>
        <w:pStyle w:val="Normal"/>
        <w:tabs>
          <w:tab w:val="clear" w:pos="708"/>
          <w:tab w:val="left" w:pos="993" w:leader="none"/>
        </w:tabs>
        <w:spacing w:lineRule="auto" w:line="247"/>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Файлы, содержащие ответы участников ГВЭ на задания КИМ </w:t>
        <w:br/>
        <w:t xml:space="preserve">(при проведении ГВЭ в устной форме (при наличии), записываются </w:t>
        <w:br/>
        <w:t>на электронные (внешние) носители техническими специалистами и передаются в Штаб ППЭ руководителю ППЭ.</w:t>
      </w:r>
    </w:p>
    <w:p>
      <w:pPr>
        <w:pStyle w:val="Style30"/>
        <w:tabs>
          <w:tab w:val="clear" w:pos="708"/>
          <w:tab w:val="left" w:pos="993" w:leader="none"/>
        </w:tabs>
        <w:spacing w:lineRule="auto" w:line="240" w:before="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Ответственный организатор в аудитории по форме ППЭ-14-02-ГВЭ «Ведомость учета экзаменационных материалов» передает руководителю ППЭ </w:t>
        <w:br/>
        <w:t>в Штабе ППЭ за специально подготовленным столом, находящимся в зоне видимости камер видеонаблюдения, в присутствии членов ГЭК</w:t>
      </w:r>
      <w:r>
        <w:rPr>
          <w:rFonts w:cs="Times New Roman" w:ascii="Times New Roman" w:hAnsi="Times New Roman"/>
          <w:b/>
          <w:sz w:val="28"/>
          <w:szCs w:val="28"/>
        </w:rPr>
        <w:t>:</w:t>
      </w:r>
    </w:p>
    <w:p>
      <w:pPr>
        <w:pStyle w:val="Style30"/>
        <w:tabs>
          <w:tab w:val="clear" w:pos="708"/>
          <w:tab w:val="left" w:pos="993" w:leader="none"/>
        </w:tabs>
        <w:spacing w:lineRule="auto" w:line="240" w:before="0" w:after="0"/>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w:t>
        <w:tab/>
        <w:t xml:space="preserve">запечатанные ВДП с бланками (бланк ответов при проведении ГВЭ </w:t>
        <w:br/>
        <w:t xml:space="preserve">в устной форме необходим для полноценной обработки комплекта бланков участника ГВЭ и не используется участником ГВЭ для записи ответов на задания); </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pacing w:val="-2"/>
          <w:sz w:val="28"/>
          <w:szCs w:val="28"/>
        </w:rPr>
        <w:t>-</w:t>
        <w:tab/>
      </w:r>
      <w:r>
        <w:rPr>
          <w:rFonts w:cs="Times New Roman" w:ascii="Times New Roman" w:hAnsi="Times New Roman"/>
          <w:sz w:val="28"/>
          <w:szCs w:val="28"/>
        </w:rPr>
        <w:t>запечатанные ВДП с КИМ;</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pacing w:val="-6"/>
          <w:sz w:val="28"/>
          <w:szCs w:val="28"/>
        </w:rPr>
        <w:t>-</w:t>
        <w:tab/>
        <w:t>запечатанные ВДП с использованными черновиками;</w:t>
      </w:r>
    </w:p>
    <w:p>
      <w:pPr>
        <w:pStyle w:val="Style30"/>
        <w:tabs>
          <w:tab w:val="clear" w:pos="708"/>
          <w:tab w:val="left" w:pos="993" w:leader="none"/>
        </w:tabs>
        <w:spacing w:lineRule="auto" w:line="240" w:before="0" w:after="0"/>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w:t>
        <w:tab/>
        <w:t xml:space="preserve">неиспользованные (или имеющие полиграфические дефекты) бланки; </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pacing w:val="-4"/>
          <w:sz w:val="28"/>
          <w:szCs w:val="28"/>
        </w:rPr>
        <w:t>-</w:t>
        <w:tab/>
      </w:r>
      <w:r>
        <w:rPr>
          <w:rFonts w:cs="Times New Roman" w:ascii="Times New Roman" w:hAnsi="Times New Roman"/>
          <w:sz w:val="28"/>
          <w:szCs w:val="28"/>
        </w:rPr>
        <w:t>неиспользованные ДБО;</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pacing w:val="-6"/>
          <w:sz w:val="28"/>
          <w:szCs w:val="28"/>
        </w:rPr>
        <w:t>-</w:t>
        <w:tab/>
        <w:t>неиспользованные черновики;</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pacing w:val="-6"/>
          <w:sz w:val="28"/>
          <w:szCs w:val="28"/>
        </w:rPr>
        <w:t>-</w:t>
        <w:tab/>
        <w:t>формы ППЭ (ППЭ-05-02-ГВЭ «Протокол проведения ГВЭ в аудитории»; ППЭ-12-</w:t>
      </w:r>
      <w:r>
        <w:rPr>
          <w:rFonts w:cs="Times New Roman" w:ascii="Times New Roman" w:hAnsi="Times New Roman"/>
          <w:spacing w:val="-7"/>
          <w:sz w:val="28"/>
          <w:szCs w:val="28"/>
        </w:rPr>
        <w:t>02</w:t>
      </w:r>
      <w:r>
        <w:rPr>
          <w:rFonts w:cs="Times New Roman" w:ascii="Times New Roman" w:hAnsi="Times New Roman"/>
        </w:rPr>
        <w:t xml:space="preserve"> </w:t>
      </w:r>
      <w:r>
        <w:rPr>
          <w:rFonts w:cs="Times New Roman" w:ascii="Times New Roman" w:hAnsi="Times New Roman"/>
          <w:spacing w:val="-4"/>
          <w:sz w:val="28"/>
          <w:szCs w:val="28"/>
        </w:rPr>
        <w:t xml:space="preserve">«Ведомость коррекции персональных данных участников экзамена в аудитории»; ППЭ-12-04- </w:t>
      </w:r>
      <w:r>
        <w:rPr>
          <w:rFonts w:cs="Times New Roman" w:ascii="Times New Roman" w:hAnsi="Times New Roman"/>
          <w:spacing w:val="-2"/>
          <w:sz w:val="28"/>
          <w:szCs w:val="28"/>
        </w:rPr>
        <w:t>МАШ «Ведомость учета времени отсутствия участников экзамена в аудитории»);</w:t>
      </w:r>
    </w:p>
    <w:p>
      <w:pPr>
        <w:pStyle w:val="Style30"/>
        <w:tabs>
          <w:tab w:val="clear" w:pos="708"/>
          <w:tab w:val="left" w:pos="993" w:leader="none"/>
        </w:tabs>
        <w:spacing w:lineRule="auto" w:line="240" w:before="0" w:after="0"/>
        <w:ind w:firstLine="709"/>
        <w:jc w:val="both"/>
        <w:rPr>
          <w:rFonts w:ascii="Times New Roman" w:hAnsi="Times New Roman" w:cs="Times New Roman"/>
        </w:rPr>
      </w:pPr>
      <w:r>
        <w:rPr>
          <w:rFonts w:cs="Times New Roman" w:ascii="Times New Roman" w:hAnsi="Times New Roman"/>
          <w:sz w:val="28"/>
          <w:szCs w:val="28"/>
        </w:rPr>
        <w:t>-</w:t>
        <w:tab/>
        <w:t xml:space="preserve">служебные записки (при </w:t>
      </w:r>
      <w:r>
        <w:rPr>
          <w:rFonts w:cs="Times New Roman" w:ascii="Times New Roman" w:hAnsi="Times New Roman"/>
          <w:spacing w:val="-2"/>
          <w:sz w:val="28"/>
          <w:szCs w:val="28"/>
        </w:rPr>
        <w:t>наличии).</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Организаторы в аудитории покидают ППЭ после передачи всех материалов и с разрешения руководителя ППЭ.</w:t>
      </w:r>
    </w:p>
    <w:p>
      <w:pPr>
        <w:pStyle w:val="111"/>
        <w:numPr>
          <w:ilvl w:val="1"/>
          <w:numId w:val="1"/>
        </w:numPr>
        <w:tabs>
          <w:tab w:val="clear" w:pos="708"/>
          <w:tab w:val="left" w:pos="595" w:leader="none"/>
        </w:tabs>
        <w:spacing w:before="120" w:after="120"/>
        <w:jc w:val="center"/>
        <w:rPr/>
      </w:pPr>
      <w:r>
        <w:rPr/>
      </w:r>
      <w:bookmarkStart w:id="6" w:name="_bookmark13"/>
      <w:bookmarkStart w:id="7" w:name="_bookmark13"/>
      <w:bookmarkEnd w:id="7"/>
      <w:r>
        <w:br w:type="page"/>
      </w:r>
    </w:p>
    <w:p>
      <w:pPr>
        <w:pStyle w:val="111"/>
        <w:numPr>
          <w:ilvl w:val="1"/>
          <w:numId w:val="1"/>
        </w:numPr>
        <w:tabs>
          <w:tab w:val="clear" w:pos="708"/>
          <w:tab w:val="left" w:pos="595" w:leader="none"/>
        </w:tabs>
        <w:spacing w:before="0" w:after="60"/>
        <w:jc w:val="center"/>
        <w:rPr>
          <w:spacing w:val="-5"/>
        </w:rPr>
      </w:pPr>
      <w:r>
        <w:rPr/>
        <w:t xml:space="preserve">3.4. Инструкция для технического </w:t>
      </w:r>
      <w:r>
        <w:rPr>
          <w:spacing w:val="-2"/>
        </w:rPr>
        <w:t>специалиста</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Требования к техническим специалистам, предъявляемые </w:t>
      </w:r>
      <w:r>
        <w:rPr>
          <w:rFonts w:cs="Times New Roman" w:ascii="Times New Roman" w:hAnsi="Times New Roman"/>
          <w:b/>
          <w:spacing w:val="-2"/>
          <w:sz w:val="28"/>
          <w:szCs w:val="28"/>
        </w:rPr>
        <w:t>Порядком:</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прошли соответствующую подготовку, организуемую Министерством образования и науки Курской области и на Учебной платформе</w:t>
      </w:r>
      <w:r>
        <w:rPr>
          <w:rFonts w:cs="Times New Roman" w:ascii="Times New Roman" w:hAnsi="Times New Roman"/>
          <w:spacing w:val="-4"/>
          <w:sz w:val="28"/>
          <w:szCs w:val="28"/>
        </w:rPr>
        <w:t>;</w:t>
      </w:r>
    </w:p>
    <w:p>
      <w:pPr>
        <w:pStyle w:val="Style30"/>
        <w:tabs>
          <w:tab w:val="clear" w:pos="708"/>
          <w:tab w:val="left" w:pos="993" w:leader="none"/>
        </w:tabs>
        <w:spacing w:lineRule="auto" w:line="259"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не являются близкими родственниками (Статья Семейного кодекса Российской Федерации), а также супругами, усыновителями, усыновленными участников ГВЭ, сдающих экзамен в данном ППЭ;</w:t>
      </w:r>
    </w:p>
    <w:p>
      <w:pPr>
        <w:pStyle w:val="Style30"/>
        <w:tabs>
          <w:tab w:val="clear" w:pos="708"/>
          <w:tab w:val="left" w:pos="993" w:leader="none"/>
        </w:tabs>
        <w:spacing w:lineRule="auto" w:line="259"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не являются педагогическими работниками, являющимися учителями участников ГВЭ, сдающих экзамен в данном ППЭ (за исключением ППЭ, организованных в учреждениях уголовно-исполнительной системы).</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Технический специалист информируется под подпись о сроках, местах </w:t>
        <w:br/>
        <w:t>и порядке проведения ГИА, в том числе о ведении в ППЭ и аудиториях видеозаписи, об</w:t>
      </w:r>
      <w:r>
        <w:rPr>
          <w:rFonts w:cs="Times New Roman" w:ascii="Times New Roman" w:hAnsi="Times New Roman"/>
          <w:spacing w:val="-2"/>
          <w:sz w:val="28"/>
          <w:szCs w:val="28"/>
        </w:rPr>
        <w:t xml:space="preserve">основаниях </w:t>
      </w:r>
      <w:r>
        <w:rPr>
          <w:rFonts w:cs="Times New Roman" w:ascii="Times New Roman" w:hAnsi="Times New Roman"/>
          <w:sz w:val="28"/>
          <w:szCs w:val="28"/>
        </w:rPr>
        <w:t>для удаления из ППЭ, о применении мер дисциплинарного и административного воздействия в отношении работников ППЭ, нарушивших Порядок.</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Технический специалист должен заблаговременно пройти инструктаж по порядку и процедуре проведения ГИА и ознакомиться с:</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нормативными правовыми актами, регламентирующими проведение ГИА; </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инструкцией, определяющей порядок работы технического специалиста;</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правилами оформления ведомостей, протоколов и актов, заполняемых при проведении ГВЭ в аудиториях, ППЭ, с руководствами пользователя программного обеспечения (при наличии).</w:t>
      </w:r>
    </w:p>
    <w:p>
      <w:pPr>
        <w:pStyle w:val="Normal"/>
        <w:spacing w:before="60" w:after="60"/>
        <w:jc w:val="center"/>
        <w:rPr>
          <w:rFonts w:ascii="Times New Roman" w:hAnsi="Times New Roman" w:cs="Times New Roman"/>
          <w:b/>
          <w:b/>
          <w:sz w:val="28"/>
          <w:szCs w:val="28"/>
        </w:rPr>
      </w:pPr>
      <w:r>
        <w:rPr>
          <w:rFonts w:cs="Times New Roman" w:ascii="Times New Roman" w:hAnsi="Times New Roman"/>
          <w:b/>
          <w:sz w:val="28"/>
          <w:szCs w:val="28"/>
        </w:rPr>
        <w:t xml:space="preserve">Подготовка к проведению </w:t>
      </w:r>
      <w:r>
        <w:rPr>
          <w:rFonts w:cs="Times New Roman" w:ascii="Times New Roman" w:hAnsi="Times New Roman"/>
          <w:b/>
          <w:spacing w:val="-5"/>
          <w:sz w:val="28"/>
          <w:szCs w:val="28"/>
        </w:rPr>
        <w:t>ГВЭ</w:t>
      </w:r>
    </w:p>
    <w:p>
      <w:pPr>
        <w:pStyle w:val="Normal"/>
        <w:spacing w:lineRule="auto" w:line="228"/>
        <w:ind w:firstLine="709"/>
        <w:jc w:val="both"/>
        <w:rPr>
          <w:rFonts w:ascii="Times New Roman" w:hAnsi="Times New Roman" w:cs="Times New Roman"/>
          <w:b/>
          <w:b/>
          <w:sz w:val="28"/>
          <w:szCs w:val="28"/>
        </w:rPr>
      </w:pPr>
      <w:r>
        <w:rPr>
          <w:rFonts w:cs="Times New Roman" w:ascii="Times New Roman" w:hAnsi="Times New Roman"/>
          <w:b/>
          <w:sz w:val="28"/>
          <w:szCs w:val="28"/>
        </w:rPr>
        <w:t>Не позднее чем за один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 xml:space="preserve">проверить работоспособность технических средств, планируемых </w:t>
        <w:br/>
        <w:t>к использованию во время проведения экзамена;</w:t>
      </w:r>
    </w:p>
    <w:p>
      <w:pPr>
        <w:pStyle w:val="Style30"/>
        <w:tabs>
          <w:tab w:val="clear" w:pos="708"/>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pPr>
        <w:pStyle w:val="Normal"/>
        <w:spacing w:before="60" w:after="60"/>
        <w:ind w:left="111" w:right="4" w:hanging="0"/>
        <w:jc w:val="center"/>
        <w:rPr>
          <w:rFonts w:ascii="Times New Roman" w:hAnsi="Times New Roman" w:cs="Times New Roman"/>
          <w:b/>
          <w:b/>
          <w:spacing w:val="-5"/>
          <w:sz w:val="28"/>
          <w:szCs w:val="28"/>
        </w:rPr>
      </w:pPr>
      <w:r>
        <w:rPr>
          <w:rFonts w:cs="Times New Roman" w:ascii="Times New Roman" w:hAnsi="Times New Roman"/>
          <w:b/>
          <w:sz w:val="28"/>
          <w:szCs w:val="28"/>
        </w:rPr>
        <w:t xml:space="preserve">Проведение ГИА в </w:t>
      </w:r>
      <w:r>
        <w:rPr>
          <w:rFonts w:cs="Times New Roman" w:ascii="Times New Roman" w:hAnsi="Times New Roman"/>
          <w:b/>
          <w:spacing w:val="-5"/>
          <w:sz w:val="28"/>
          <w:szCs w:val="28"/>
        </w:rPr>
        <w:t>ППЭ</w:t>
      </w:r>
    </w:p>
    <w:p>
      <w:pPr>
        <w:pStyle w:val="Style30"/>
        <w:spacing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 xml:space="preserve">Техническому специалисту необходимо помнить, что экзамен проводится </w:t>
        <w:br/>
        <w:t>в спокойной и доброжелательной обстановке.</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 xml:space="preserve">В день проведения экзамена техническому специалисту в ППЭ </w:t>
      </w:r>
      <w:r>
        <w:rPr>
          <w:rFonts w:eastAsia="Times New Roman" w:cs="Times New Roman" w:ascii="Times New Roman" w:hAnsi="Times New Roman"/>
          <w:b/>
          <w:spacing w:val="-2"/>
          <w:sz w:val="28"/>
          <w:szCs w:val="28"/>
          <w:lang w:eastAsia="en-US" w:bidi="ar-SA"/>
        </w:rPr>
        <w:t>запрещается:</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 xml:space="preserve">оказывать содействие участникам экзаменов, в том числе передавать им средства связи, электронно-вычислительную технику, фото-, аудио- </w:t>
        <w:br/>
        <w:t>и видеоаппаратуру, справочные материалы, письменные заметки и иные средства хранения и передачи информации;</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 xml:space="preserve">выносить из аудиторий и ППЭ черновики, ЭМ на бумажном </w:t>
        <w:br/>
        <w:t xml:space="preserve">и (или) электронном </w:t>
      </w:r>
      <w:r>
        <w:rPr>
          <w:rFonts w:eastAsia="Times New Roman" w:cs="Times New Roman" w:ascii="Times New Roman" w:hAnsi="Times New Roman"/>
          <w:spacing w:val="-2"/>
          <w:sz w:val="28"/>
          <w:szCs w:val="28"/>
          <w:lang w:eastAsia="en-US" w:bidi="ar-SA"/>
        </w:rPr>
        <w:t>носителях;</w:t>
      </w:r>
    </w:p>
    <w:p>
      <w:pPr>
        <w:pStyle w:val="Style30"/>
        <w:spacing w:lineRule="auto" w:line="240" w:before="1"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 xml:space="preserve">фотографировать ЭМ, </w:t>
      </w:r>
      <w:r>
        <w:rPr>
          <w:rFonts w:eastAsia="Times New Roman" w:cs="Times New Roman" w:ascii="Times New Roman" w:hAnsi="Times New Roman"/>
          <w:spacing w:val="-2"/>
          <w:sz w:val="28"/>
          <w:szCs w:val="28"/>
          <w:lang w:eastAsia="en-US" w:bidi="ar-SA"/>
        </w:rPr>
        <w:t>черновики;</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покидать ППЭ в день проведения экзамена до окончания процедур, предусмотренных Порядком. Работники ППЭ, общественные наблюдатели, а также участники ГВЭ, покинувшие ППЭ в день проведения экзамена, повторно в ППЭ в указанный день не допускаются;</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 xml:space="preserve">пользоваться средствами связи, электронно-вычислительной техникой; </w:t>
      </w:r>
    </w:p>
    <w:p>
      <w:pPr>
        <w:pStyle w:val="Style30"/>
        <w:spacing w:lineRule="auto" w:line="240" w:before="0" w:after="0"/>
        <w:ind w:firstLine="709"/>
        <w:jc w:val="both"/>
        <w:rPr>
          <w:rFonts w:ascii="Times New Roman" w:hAnsi="Times New Roman" w:eastAsia="Times New Roman" w:cs="Times New Roman"/>
          <w:sz w:val="28"/>
          <w:szCs w:val="28"/>
          <w:lang w:eastAsia="en-US" w:bidi="ar-SA"/>
        </w:rPr>
      </w:pPr>
      <w:r>
        <w:rPr>
          <w:rFonts w:eastAsia="Times New Roman" w:cs="Times New Roman" w:ascii="Times New Roman" w:hAnsi="Times New Roman"/>
          <w:sz w:val="28"/>
          <w:szCs w:val="28"/>
          <w:lang w:eastAsia="en-US" w:bidi="ar-SA"/>
        </w:rPr>
        <w:t>-</w:t>
        <w:tab/>
        <w:t>пользоваться средствами связи, электроно-вычислительной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pPr>
        <w:pStyle w:val="Normal"/>
        <w:spacing w:lineRule="auto" w:line="228"/>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Технический специалист в ППЭ </w:t>
      </w:r>
      <w:r>
        <w:rPr>
          <w:rFonts w:cs="Times New Roman" w:ascii="Times New Roman" w:hAnsi="Times New Roman"/>
          <w:b/>
          <w:spacing w:val="-2"/>
          <w:sz w:val="28"/>
          <w:szCs w:val="28"/>
        </w:rPr>
        <w:t>должен:</w:t>
      </w:r>
    </w:p>
    <w:p>
      <w:pPr>
        <w:pStyle w:val="Normal"/>
        <w:spacing w:lineRule="auto" w:line="228"/>
        <w:ind w:firstLine="709"/>
        <w:jc w:val="both"/>
        <w:rPr>
          <w:rFonts w:ascii="Times New Roman" w:hAnsi="Times New Roman" w:cs="Times New Roman"/>
          <w:sz w:val="28"/>
          <w:szCs w:val="28"/>
        </w:rPr>
      </w:pPr>
      <w:r>
        <w:rPr>
          <w:rFonts w:cs="Times New Roman" w:ascii="Times New Roman" w:hAnsi="Times New Roman"/>
          <w:sz w:val="28"/>
          <w:szCs w:val="28"/>
        </w:rPr>
        <w:t xml:space="preserve">- прибыть в ППЭ </w:t>
      </w:r>
      <w:r>
        <w:rPr>
          <w:rFonts w:cs="Times New Roman" w:ascii="Times New Roman" w:hAnsi="Times New Roman"/>
          <w:b/>
          <w:sz w:val="28"/>
          <w:szCs w:val="28"/>
        </w:rPr>
        <w:t xml:space="preserve">не позднее 07:30 по местному </w:t>
      </w:r>
      <w:r>
        <w:rPr>
          <w:rFonts w:cs="Times New Roman" w:ascii="Times New Roman" w:hAnsi="Times New Roman"/>
          <w:b/>
          <w:spacing w:val="-2"/>
          <w:sz w:val="28"/>
          <w:szCs w:val="28"/>
        </w:rPr>
        <w:t>времени</w:t>
      </w:r>
      <w:r>
        <w:rPr>
          <w:rFonts w:cs="Times New Roman" w:ascii="Times New Roman" w:hAnsi="Times New Roman"/>
          <w:spacing w:val="-2"/>
          <w:sz w:val="28"/>
          <w:szCs w:val="28"/>
        </w:rPr>
        <w:t>;</w:t>
      </w:r>
    </w:p>
    <w:p>
      <w:pPr>
        <w:pStyle w:val="Style30"/>
        <w:tabs>
          <w:tab w:val="clear" w:pos="708"/>
          <w:tab w:val="left" w:pos="10603" w:leader="none"/>
          <w:tab w:val="left" w:pos="10660" w:leader="none"/>
        </w:tabs>
        <w:spacing w:lineRule="auto" w:line="228" w:before="0" w:after="0"/>
        <w:ind w:firstLine="709"/>
        <w:jc w:val="both"/>
        <w:rPr>
          <w:rFonts w:ascii="Times New Roman" w:hAnsi="Times New Roman" w:cs="Times New Roman"/>
          <w:sz w:val="28"/>
          <w:szCs w:val="28"/>
        </w:rPr>
      </w:pPr>
      <w:r>
        <w:rPr>
          <w:rFonts w:cs="Times New Roman" w:ascii="Times New Roman" w:hAnsi="Times New Roman"/>
          <w:sz w:val="28"/>
          <w:szCs w:val="28"/>
        </w:rPr>
        <w:t>- оставить все свои личные вещи в месте для хранения личных вещей, организованном в Штабе ППЭ;</w:t>
      </w:r>
    </w:p>
    <w:p>
      <w:pPr>
        <w:pStyle w:val="Style30"/>
        <w:spacing w:lineRule="auto" w:line="228"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проверить работоспособность технических средств, планируемых </w:t>
        <w:br/>
        <w:t>к использованию во время проведения экзамена;</w:t>
      </w:r>
    </w:p>
    <w:p>
      <w:pPr>
        <w:pStyle w:val="Style30"/>
        <w:spacing w:lineRule="auto" w:line="228"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в случае проведения ГВЭ в устной форме: </w:t>
      </w:r>
      <w:r>
        <w:rPr>
          <w:rFonts w:cs="Times New Roman" w:ascii="Times New Roman" w:hAnsi="Times New Roman"/>
          <w:sz w:val="28"/>
          <w:szCs w:val="28"/>
        </w:rPr>
        <w:t xml:space="preserve">технический специалист </w:t>
        <w:br/>
        <w:t>или организатор настраивают средства цифровой аудиозаписи для осуществления 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pPr>
        <w:pStyle w:val="Style30"/>
        <w:spacing w:lineRule="auto" w:line="228"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в случае технических сбоев: </w:t>
      </w:r>
      <w:r>
        <w:rPr>
          <w:rFonts w:cs="Times New Roman" w:ascii="Times New Roman" w:hAnsi="Times New Roman"/>
          <w:sz w:val="28"/>
          <w:szCs w:val="28"/>
        </w:rPr>
        <w:t xml:space="preserve">при возникновении любых технических неполадок в ходе проведения ГВЭ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ГВЭ, </w:t>
        <w:br/>
        <w:t>за короткий промежуток времени, он должен сообщить об этом руководителю ППЭ или члену ГЭК. В случае если во время записи устных ответов произошел технический сбой, участнику ГВЭ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pStyle w:val="Normal"/>
        <w:spacing w:before="60" w:after="60"/>
        <w:ind w:right="4" w:hanging="0"/>
        <w:jc w:val="center"/>
        <w:rPr>
          <w:rFonts w:ascii="Times New Roman" w:hAnsi="Times New Roman" w:cs="Times New Roman"/>
          <w:b/>
          <w:b/>
          <w:sz w:val="28"/>
          <w:szCs w:val="28"/>
        </w:rPr>
      </w:pPr>
      <w:r>
        <w:rPr>
          <w:rFonts w:cs="Times New Roman" w:ascii="Times New Roman" w:hAnsi="Times New Roman"/>
          <w:b/>
          <w:sz w:val="28"/>
          <w:szCs w:val="28"/>
        </w:rPr>
        <w:t xml:space="preserve">Завершение ГИА в </w:t>
      </w:r>
      <w:r>
        <w:rPr>
          <w:rFonts w:cs="Times New Roman" w:ascii="Times New Roman" w:hAnsi="Times New Roman"/>
          <w:b/>
          <w:spacing w:val="-5"/>
          <w:sz w:val="28"/>
          <w:szCs w:val="28"/>
        </w:rPr>
        <w:t>ППЭ</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Файлы, содержащие ответы участников ГВЭ на задания КИМ (при наличии) (при проведении ГВЭ в устной форме), поаудиторно записываются </w:t>
        <w:br/>
        <w:t>на электронные (внешние) носители техническими специалистами с присвоением в качестве имени уникального идентификатора (кода работы). Затем электронные (внешние) носители запечатываются в отдельный конверт. На конверте указывается наименование, адрес и номер ППЭ, номер аудитории, наименование и код учебного предмета, по которому проводился ГВЭ, форма ГВЭ (устная), количество аудиозаписей на электронном (внешнем) носителе.</w:t>
      </w:r>
    </w:p>
    <w:p>
      <w:pPr>
        <w:pStyle w:val="Style3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Затем запечатанный конверт передается в Штаб ППЭ руководителю ППЭ </w:t>
        <w:br/>
        <w:t>за специально отведенным столом, находящимся в зоне видимости камер видеонаблюдения.</w:t>
      </w:r>
    </w:p>
    <w:p>
      <w:pPr>
        <w:pStyle w:val="Style30"/>
        <w:spacing w:lineRule="auto" w:line="240" w:before="0" w:after="0"/>
        <w:ind w:right="280" w:firstLine="709"/>
        <w:jc w:val="both"/>
        <w:rPr>
          <w:rFonts w:ascii="Times New Roman" w:hAnsi="Times New Roman" w:cs="Times New Roman"/>
          <w:spacing w:val="-4"/>
          <w:sz w:val="28"/>
          <w:szCs w:val="28"/>
        </w:rPr>
      </w:pPr>
      <w:r>
        <w:rPr>
          <w:rFonts w:cs="Times New Roman" w:ascii="Times New Roman" w:hAnsi="Times New Roman"/>
          <w:sz w:val="28"/>
          <w:szCs w:val="28"/>
        </w:rPr>
        <w:t xml:space="preserve">Покинуть ППЭ с разрешения руководителя </w:t>
      </w:r>
      <w:r>
        <w:rPr>
          <w:rFonts w:cs="Times New Roman" w:ascii="Times New Roman" w:hAnsi="Times New Roman"/>
          <w:spacing w:val="-4"/>
          <w:sz w:val="28"/>
          <w:szCs w:val="28"/>
        </w:rPr>
        <w:t>ППЭ.</w:t>
      </w:r>
      <w:r>
        <w:br w:type="page"/>
      </w:r>
    </w:p>
    <w:p>
      <w:pPr>
        <w:pStyle w:val="111"/>
        <w:tabs>
          <w:tab w:val="clear" w:pos="708"/>
          <w:tab w:val="left" w:pos="10490" w:leader="none"/>
        </w:tabs>
        <w:spacing w:before="72" w:after="120"/>
        <w:ind w:left="0" w:hanging="0"/>
        <w:jc w:val="center"/>
        <w:rPr/>
      </w:pPr>
      <w:bookmarkStart w:id="8" w:name="_bookmark14"/>
      <w:bookmarkEnd w:id="8"/>
      <w:r>
        <w:rPr/>
        <w:t xml:space="preserve">3.5. Инструкция для участника ГВЭ, зачитываемая организатором </w:t>
        <w:br/>
        <w:t>в аудитории перед началом экзамена</w:t>
      </w:r>
    </w:p>
    <w:tbl>
      <w:tblPr>
        <w:tblStyle w:val="aff0"/>
        <w:tblW w:w="9776" w:type="dxa"/>
        <w:jc w:val="left"/>
        <w:tblInd w:w="-5" w:type="dxa"/>
        <w:tblCellMar>
          <w:top w:w="0" w:type="dxa"/>
          <w:left w:w="108" w:type="dxa"/>
          <w:bottom w:w="0" w:type="dxa"/>
          <w:right w:w="108" w:type="dxa"/>
        </w:tblCellMar>
        <w:tblLook w:noVBand="1" w:val="04a0" w:noHBand="0" w:lastColumn="0" w:firstColumn="1" w:lastRow="0" w:firstRow="1"/>
      </w:tblPr>
      <w:tblGrid>
        <w:gridCol w:w="9776"/>
      </w:tblGrid>
      <w:tr>
        <w:trPr/>
        <w:tc>
          <w:tcPr>
            <w:tcW w:w="9776" w:type="dxa"/>
            <w:tcBorders/>
          </w:tcPr>
          <w:p>
            <w:pPr>
              <w:pStyle w:val="Style36"/>
              <w:spacing w:lineRule="auto" w:line="240" w:before="0" w:after="0"/>
              <w:ind w:left="107" w:right="111" w:firstLine="708"/>
              <w:jc w:val="both"/>
              <w:rPr>
                <w:rFonts w:ascii="Times New Roman" w:hAnsi="Times New Roman" w:cs="Times New Roman"/>
                <w:sz w:val="26"/>
              </w:rPr>
            </w:pPr>
            <w:r>
              <w:rPr>
                <w:rFonts w:cs="Times New Roman" w:ascii="Times New Roman" w:hAnsi="Times New Roman"/>
                <w:sz w:val="26"/>
              </w:rPr>
              <w:t>Текст, который выделен жирным шрифтом, должен быть прочитан участникам ГИА</w:t>
            </w:r>
            <w:r>
              <w:rPr>
                <w:rFonts w:cs="Times New Roman" w:ascii="Times New Roman" w:hAnsi="Times New Roman"/>
                <w:sz w:val="26"/>
                <w:vertAlign w:val="superscript"/>
              </w:rPr>
              <w:t xml:space="preserve"> </w:t>
            </w:r>
            <w:r>
              <w:rPr>
                <w:rFonts w:cs="Times New Roman" w:ascii="Times New Roman" w:hAnsi="Times New Roman"/>
                <w:sz w:val="26"/>
                <w:u w:val="single"/>
              </w:rPr>
              <w:t>слово в слово</w:t>
            </w:r>
            <w:r>
              <w:rPr>
                <w:rFonts w:cs="Times New Roman" w:ascii="Times New Roman" w:hAnsi="Times New Roman"/>
                <w:sz w:val="26"/>
              </w:rPr>
              <w:t xml:space="preserve">. Это делается для стандартизации процедуры проведения ГИА. </w:t>
            </w:r>
            <w:r>
              <w:rPr>
                <w:rFonts w:cs="Times New Roman" w:ascii="Times New Roman" w:hAnsi="Times New Roman"/>
                <w:i/>
                <w:sz w:val="26"/>
              </w:rPr>
              <w:t>Комментарии, выделенные курсивом, не читаются участникам ГИА. Они даны в помощь организатору</w:t>
            </w:r>
            <w:r>
              <w:rPr>
                <w:rFonts w:cs="Times New Roman" w:ascii="Times New Roman" w:hAnsi="Times New Roman"/>
                <w:sz w:val="26"/>
              </w:rPr>
              <w:t xml:space="preserve">. Инструктаж и экзамен проводятся в спокойной и доброжелательной </w:t>
            </w:r>
            <w:r>
              <w:rPr>
                <w:rFonts w:cs="Times New Roman" w:ascii="Times New Roman" w:hAnsi="Times New Roman"/>
                <w:spacing w:val="-2"/>
                <w:sz w:val="26"/>
              </w:rPr>
              <w:t>обстановке. Участникам ГВЭ – глухим, слабослышащим, позднооглохшим и кохлеарно-имплантированным, участникам ГВЭ с расстройствами аутистического спектра необходимо раздать в напечатанном виде, предварительно заполнив отдельные пропуски по тексту указанной инструкции (например, плановая дата ознакомления с результатами и др.).</w:t>
            </w:r>
          </w:p>
        </w:tc>
      </w:tr>
    </w:tbl>
    <w:p>
      <w:pPr>
        <w:pStyle w:val="Normal"/>
        <w:tabs>
          <w:tab w:val="clear" w:pos="708"/>
          <w:tab w:val="left" w:pos="10632" w:leader="none"/>
        </w:tabs>
        <w:spacing w:before="120" w:after="0"/>
        <w:ind w:right="254" w:firstLine="709"/>
        <w:jc w:val="both"/>
        <w:rPr>
          <w:rFonts w:ascii="Times New Roman" w:hAnsi="Times New Roman" w:cs="Times New Roman"/>
          <w:i/>
          <w:i/>
          <w:sz w:val="28"/>
          <w:szCs w:val="28"/>
        </w:rPr>
      </w:pPr>
      <w:r>
        <w:rPr>
          <w:rFonts w:cs="Times New Roman" w:ascii="Times New Roman" w:hAnsi="Times New Roman"/>
          <w:i/>
          <w:spacing w:val="-2"/>
          <w:sz w:val="28"/>
          <w:szCs w:val="28"/>
        </w:rPr>
        <w:t>Подготовительные мероприятия:</w:t>
      </w:r>
    </w:p>
    <w:p>
      <w:pPr>
        <w:pStyle w:val="Normal"/>
        <w:tabs>
          <w:tab w:val="clear" w:pos="708"/>
          <w:tab w:val="left" w:pos="10632" w:leader="none"/>
        </w:tabs>
        <w:spacing w:before="1" w:after="0"/>
        <w:ind w:right="254" w:firstLine="709"/>
        <w:jc w:val="both"/>
        <w:rPr>
          <w:rFonts w:ascii="Times New Roman" w:hAnsi="Times New Roman" w:cs="Times New Roman"/>
          <w:i/>
          <w:i/>
          <w:sz w:val="28"/>
          <w:szCs w:val="28"/>
        </w:rPr>
      </w:pPr>
      <w:r>
        <w:rPr>
          <w:rFonts w:cs="Times New Roman" w:ascii="Times New Roman" w:hAnsi="Times New Roman"/>
          <w:i/>
          <w:sz w:val="28"/>
          <w:szCs w:val="28"/>
        </w:rPr>
        <w:t xml:space="preserve">Оформить на доске (информационном стенде) в аудитории образец регистрационных полей бланка регистрации участника ГВЭ. Заполнить поля: «Код региона», «Код образовательной организации» (заполняется в соответствии с формой ППЭ-16), «Код ППЭ», «Номер аудитории», «Дата проведения ГВЭ», «Код </w:t>
      </w:r>
      <w:r>
        <w:rPr>
          <w:rFonts w:cs="Times New Roman" w:ascii="Times New Roman" w:hAnsi="Times New Roman"/>
          <w:i/>
          <w:spacing w:val="-2"/>
          <w:sz w:val="28"/>
          <w:szCs w:val="28"/>
        </w:rPr>
        <w:t>предмета», «Название предмета».</w:t>
      </w:r>
    </w:p>
    <w:p>
      <w:pPr>
        <w:pStyle w:val="Normal"/>
        <w:tabs>
          <w:tab w:val="clear" w:pos="708"/>
          <w:tab w:val="left" w:pos="10632" w:leader="none"/>
        </w:tabs>
        <w:spacing w:lineRule="exact" w:line="298" w:before="1" w:after="0"/>
        <w:ind w:right="254" w:firstLine="709"/>
        <w:jc w:val="both"/>
        <w:rPr>
          <w:rFonts w:ascii="Times New Roman" w:hAnsi="Times New Roman" w:cs="Times New Roman"/>
          <w:i/>
          <w:i/>
          <w:sz w:val="28"/>
          <w:szCs w:val="28"/>
        </w:rPr>
      </w:pPr>
      <w:r>
        <w:rPr>
          <w:rFonts w:cs="Times New Roman" w:ascii="Times New Roman" w:hAnsi="Times New Roman"/>
          <w:i/>
          <w:sz w:val="28"/>
          <w:szCs w:val="28"/>
        </w:rPr>
        <w:t xml:space="preserve">Поле «Номер и буква класса» участники ГВЭ заполняют самостоятельно, </w:t>
      </w:r>
      <w:r>
        <w:rPr>
          <w:rFonts w:cs="Times New Roman" w:ascii="Times New Roman" w:hAnsi="Times New Roman"/>
          <w:i/>
          <w:spacing w:val="-4"/>
          <w:sz w:val="28"/>
          <w:szCs w:val="28"/>
        </w:rPr>
        <w:t xml:space="preserve">поле </w:t>
      </w:r>
      <w:r>
        <w:rPr>
          <w:rFonts w:cs="Times New Roman" w:ascii="Times New Roman" w:hAnsi="Times New Roman"/>
          <w:i/>
          <w:sz w:val="28"/>
          <w:szCs w:val="28"/>
        </w:rPr>
        <w:t>«Номер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w:t>
      </w:r>
    </w:p>
    <w:p>
      <w:pPr>
        <w:pStyle w:val="Normal"/>
        <w:tabs>
          <w:tab w:val="clear" w:pos="708"/>
          <w:tab w:val="left" w:pos="10632" w:leader="none"/>
        </w:tabs>
        <w:spacing w:lineRule="exact" w:line="299"/>
        <w:ind w:right="254" w:firstLine="709"/>
        <w:jc w:val="both"/>
        <w:rPr>
          <w:rFonts w:ascii="Times New Roman" w:hAnsi="Times New Roman" w:cs="Times New Roman"/>
          <w:i/>
          <w:i/>
          <w:sz w:val="28"/>
          <w:szCs w:val="28"/>
        </w:rPr>
      </w:pPr>
      <w:r>
        <w:rPr>
          <w:rFonts w:cs="Times New Roman" w:ascii="Times New Roman" w:hAnsi="Times New Roman"/>
          <w:i/>
          <w:sz w:val="28"/>
          <w:szCs w:val="28"/>
        </w:rPr>
        <w:t xml:space="preserve">Поле «Код работы» на бланке регистрации заполнено </w:t>
      </w:r>
      <w:r>
        <w:rPr>
          <w:rFonts w:cs="Times New Roman" w:ascii="Times New Roman" w:hAnsi="Times New Roman"/>
          <w:i/>
          <w:spacing w:val="-2"/>
          <w:sz w:val="28"/>
          <w:szCs w:val="28"/>
        </w:rPr>
        <w:t>автоматически.</w:t>
      </w:r>
    </w:p>
    <w:p>
      <w:pPr>
        <w:pStyle w:val="Style30"/>
        <w:spacing w:before="53" w:after="0"/>
        <w:rPr>
          <w:rFonts w:ascii="Times New Roman" w:hAnsi="Times New Roman" w:cs="Times New Roman"/>
          <w:i/>
          <w:i/>
          <w:sz w:val="28"/>
          <w:szCs w:val="28"/>
        </w:rPr>
      </w:pPr>
      <w:r>
        <w:rPr>
          <w:rFonts w:cs="Times New Roman" w:ascii="Times New Roman" w:hAnsi="Times New Roman"/>
          <w:i/>
          <w:sz w:val="28"/>
          <w:szCs w:val="28"/>
        </w:rPr>
        <w:drawing>
          <wp:anchor behindDoc="1" distT="0" distB="0" distL="0" distR="0" simplePos="0" locked="0" layoutInCell="1" allowOverlap="1" relativeHeight="2">
            <wp:simplePos x="0" y="0"/>
            <wp:positionH relativeFrom="page">
              <wp:posOffset>738505</wp:posOffset>
            </wp:positionH>
            <wp:positionV relativeFrom="paragraph">
              <wp:posOffset>194945</wp:posOffset>
            </wp:positionV>
            <wp:extent cx="6384290" cy="131699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84290" cy="1316990"/>
                    </a:xfrm>
                    <a:prstGeom prst="rect">
                      <a:avLst/>
                    </a:prstGeom>
                  </pic:spPr>
                </pic:pic>
              </a:graphicData>
            </a:graphic>
          </wp:anchor>
        </w:drawing>
      </w:r>
    </w:p>
    <w:p>
      <w:pPr>
        <w:pStyle w:val="Normal"/>
        <w:tabs>
          <w:tab w:val="clear" w:pos="708"/>
          <w:tab w:val="left" w:pos="10632" w:leader="none"/>
        </w:tabs>
        <w:ind w:firstLine="708"/>
        <w:jc w:val="both"/>
        <w:rPr>
          <w:rFonts w:ascii="Times New Roman" w:hAnsi="Times New Roman" w:cs="Times New Roman"/>
          <w:i/>
          <w:i/>
          <w:sz w:val="28"/>
          <w:szCs w:val="28"/>
        </w:rPr>
      </w:pPr>
      <w:r>
        <w:rPr>
          <w:rFonts w:cs="Times New Roman" w:ascii="Times New Roman" w:hAnsi="Times New Roman"/>
          <w:i/>
          <w:sz w:val="28"/>
          <w:szCs w:val="28"/>
        </w:rPr>
        <w:t xml:space="preserve">Во время экзамена на рабочем столе участника ГВЭ, помимо ЭМ, могут </w:t>
      </w:r>
      <w:r>
        <w:rPr>
          <w:rFonts w:cs="Times New Roman" w:ascii="Times New Roman" w:hAnsi="Times New Roman"/>
          <w:i/>
          <w:spacing w:val="-2"/>
          <w:sz w:val="28"/>
          <w:szCs w:val="28"/>
        </w:rPr>
        <w:t>находиться:</w:t>
      </w:r>
    </w:p>
    <w:p>
      <w:pPr>
        <w:pStyle w:val="Normal"/>
        <w:tabs>
          <w:tab w:val="clear" w:pos="708"/>
          <w:tab w:val="left" w:pos="10632" w:leader="none"/>
          <w:tab w:val="left" w:pos="11482" w:leader="none"/>
        </w:tabs>
        <w:jc w:val="both"/>
        <w:rPr>
          <w:rFonts w:ascii="Times New Roman" w:hAnsi="Times New Roman" w:cs="Times New Roman"/>
          <w:i/>
          <w:i/>
          <w:sz w:val="28"/>
          <w:szCs w:val="28"/>
        </w:rPr>
      </w:pPr>
      <w:r>
        <w:rPr>
          <w:rFonts w:cs="Times New Roman" w:ascii="Times New Roman" w:hAnsi="Times New Roman"/>
          <w:i/>
          <w:sz w:val="28"/>
          <w:szCs w:val="28"/>
        </w:rPr>
        <w:t xml:space="preserve">- гелевая и/или капиллярная ручка с чернилами черного цвета; </w:t>
      </w:r>
    </w:p>
    <w:p>
      <w:pPr>
        <w:pStyle w:val="Normal"/>
        <w:tabs>
          <w:tab w:val="clear" w:pos="708"/>
          <w:tab w:val="left" w:pos="10632" w:leader="none"/>
        </w:tabs>
        <w:jc w:val="both"/>
        <w:rPr>
          <w:rFonts w:ascii="Times New Roman" w:hAnsi="Times New Roman" w:cs="Times New Roman"/>
          <w:i/>
          <w:i/>
          <w:sz w:val="28"/>
          <w:szCs w:val="28"/>
        </w:rPr>
      </w:pPr>
      <w:r>
        <w:rPr>
          <w:rFonts w:cs="Times New Roman" w:ascii="Times New Roman" w:hAnsi="Times New Roman"/>
          <w:i/>
          <w:sz w:val="28"/>
          <w:szCs w:val="28"/>
        </w:rPr>
        <w:t>- документ, удостоверяющий личность;</w:t>
      </w:r>
    </w:p>
    <w:p>
      <w:pPr>
        <w:pStyle w:val="Normal"/>
        <w:tabs>
          <w:tab w:val="clear" w:pos="708"/>
          <w:tab w:val="left" w:pos="10632" w:leader="none"/>
        </w:tabs>
        <w:jc w:val="both"/>
        <w:rPr>
          <w:rFonts w:ascii="Times New Roman" w:hAnsi="Times New Roman" w:cs="Times New Roman"/>
          <w:i/>
          <w:i/>
          <w:sz w:val="28"/>
          <w:szCs w:val="28"/>
        </w:rPr>
      </w:pPr>
      <w:r>
        <w:rPr>
          <w:rFonts w:cs="Times New Roman" w:ascii="Times New Roman" w:hAnsi="Times New Roman"/>
          <w:i/>
          <w:sz w:val="28"/>
          <w:szCs w:val="28"/>
        </w:rPr>
        <w:t xml:space="preserve">- лекарства (при </w:t>
      </w:r>
      <w:r>
        <w:rPr>
          <w:rFonts w:cs="Times New Roman" w:ascii="Times New Roman" w:hAnsi="Times New Roman"/>
          <w:i/>
          <w:spacing w:val="-2"/>
          <w:sz w:val="28"/>
          <w:szCs w:val="28"/>
        </w:rPr>
        <w:t>необходимости);</w:t>
      </w:r>
    </w:p>
    <w:p>
      <w:pPr>
        <w:pStyle w:val="Normal"/>
        <w:tabs>
          <w:tab w:val="clear" w:pos="708"/>
          <w:tab w:val="left" w:pos="10632" w:leader="none"/>
        </w:tabs>
        <w:ind w:firstLine="708"/>
        <w:jc w:val="both"/>
        <w:rPr>
          <w:rFonts w:ascii="Times New Roman" w:hAnsi="Times New Roman" w:cs="Times New Roman"/>
          <w:i/>
          <w:i/>
          <w:sz w:val="28"/>
          <w:szCs w:val="28"/>
        </w:rPr>
      </w:pPr>
      <w:r>
        <w:rPr>
          <w:rFonts w:cs="Times New Roman" w:ascii="Times New Roman" w:hAnsi="Times New Roman"/>
          <w:i/>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pStyle w:val="Normal"/>
        <w:tabs>
          <w:tab w:val="clear" w:pos="708"/>
          <w:tab w:val="left" w:pos="10632" w:leader="none"/>
        </w:tabs>
        <w:jc w:val="both"/>
        <w:rPr>
          <w:rFonts w:ascii="Times New Roman" w:hAnsi="Times New Roman" w:cs="Times New Roman"/>
          <w:i/>
          <w:i/>
          <w:sz w:val="28"/>
          <w:szCs w:val="28"/>
        </w:rPr>
      </w:pPr>
      <w:r>
        <w:rPr>
          <w:rFonts w:cs="Times New Roman" w:ascii="Times New Roman" w:hAnsi="Times New Roman"/>
          <w:i/>
          <w:sz w:val="28"/>
          <w:szCs w:val="28"/>
        </w:rPr>
        <w:t xml:space="preserve">- черновики, выданные в </w:t>
      </w:r>
      <w:r>
        <w:rPr>
          <w:rFonts w:cs="Times New Roman" w:ascii="Times New Roman" w:hAnsi="Times New Roman"/>
          <w:i/>
          <w:spacing w:val="-4"/>
          <w:sz w:val="28"/>
          <w:szCs w:val="28"/>
        </w:rPr>
        <w:t>ППЭ;</w:t>
      </w:r>
    </w:p>
    <w:p>
      <w:pPr>
        <w:pStyle w:val="Normal"/>
        <w:tabs>
          <w:tab w:val="clear" w:pos="708"/>
          <w:tab w:val="left" w:pos="10632" w:leader="none"/>
        </w:tabs>
        <w:ind w:firstLine="708"/>
        <w:jc w:val="both"/>
        <w:rPr>
          <w:rFonts w:ascii="Times New Roman" w:hAnsi="Times New Roman" w:cs="Times New Roman"/>
          <w:i/>
          <w:i/>
          <w:sz w:val="28"/>
          <w:szCs w:val="28"/>
        </w:rPr>
      </w:pPr>
      <w:r>
        <w:rPr>
          <w:rFonts w:cs="Times New Roman" w:ascii="Times New Roman" w:hAnsi="Times New Roman"/>
          <w:i/>
          <w:sz w:val="28"/>
          <w:szCs w:val="28"/>
        </w:rPr>
        <w:t xml:space="preserve">- средства обучения и воспитания, которые можно использовать на ГИА </w:t>
        <w:br/>
        <w:t>по отдельным учебным предметам:</w:t>
      </w:r>
    </w:p>
    <w:p>
      <w:pPr>
        <w:pStyle w:val="Normal"/>
        <w:tabs>
          <w:tab w:val="clear" w:pos="708"/>
          <w:tab w:val="left" w:pos="10632" w:leader="none"/>
        </w:tabs>
        <w:ind w:firstLine="708"/>
        <w:jc w:val="both"/>
        <w:rPr>
          <w:rFonts w:ascii="Times New Roman" w:hAnsi="Times New Roman" w:cs="Times New Roman"/>
          <w:i/>
          <w:i/>
          <w:sz w:val="28"/>
          <w:szCs w:val="28"/>
        </w:rPr>
      </w:pPr>
      <w:r>
        <w:rPr>
          <w:rFonts w:cs="Times New Roman" w:ascii="Times New Roman" w:hAnsi="Times New Roman"/>
          <w:i/>
          <w:sz w:val="28"/>
          <w:szCs w:val="28"/>
        </w:rPr>
      </w:r>
    </w:p>
    <w:p>
      <w:pPr>
        <w:pStyle w:val="Normal"/>
        <w:tabs>
          <w:tab w:val="clear" w:pos="708"/>
          <w:tab w:val="left" w:pos="10632" w:leader="none"/>
        </w:tabs>
        <w:ind w:left="392" w:right="287" w:firstLine="708"/>
        <w:jc w:val="both"/>
        <w:rPr>
          <w:rFonts w:ascii="Times New Roman" w:hAnsi="Times New Roman" w:cs="Times New Roman"/>
          <w:i/>
          <w:i/>
          <w:sz w:val="28"/>
          <w:szCs w:val="28"/>
        </w:rPr>
      </w:pPr>
      <w:r>
        <w:rPr>
          <w:rFonts w:cs="Times New Roman" w:ascii="Times New Roman" w:hAnsi="Times New Roman"/>
          <w:i/>
          <w:sz w:val="28"/>
          <w:szCs w:val="28"/>
        </w:rPr>
      </w:r>
      <w:r>
        <w:br w:type="page"/>
      </w:r>
    </w:p>
    <w:tbl>
      <w:tblPr>
        <w:tblW w:w="9923" w:type="dxa"/>
        <w:jc w:val="left"/>
        <w:tblInd w:w="-5" w:type="dxa"/>
        <w:tblCellMar>
          <w:top w:w="0" w:type="dxa"/>
          <w:left w:w="5" w:type="dxa"/>
          <w:bottom w:w="0" w:type="dxa"/>
          <w:right w:w="5" w:type="dxa"/>
        </w:tblCellMar>
        <w:tblLook w:noVBand="0" w:val="01e0" w:noHBand="0" w:lastColumn="1" w:firstColumn="1" w:lastRow="1" w:firstRow="1"/>
      </w:tblPr>
      <w:tblGrid>
        <w:gridCol w:w="1827"/>
        <w:gridCol w:w="4137"/>
        <w:gridCol w:w="3959"/>
      </w:tblGrid>
      <w:tr>
        <w:trPr>
          <w:trHeight w:val="633" w:hRule="atLeast"/>
        </w:trPr>
        <w:tc>
          <w:tcPr>
            <w:tcW w:w="1827" w:type="dxa"/>
            <w:vMerge w:val="restart"/>
            <w:tcBorders>
              <w:top w:val="single" w:sz="4" w:space="0" w:color="000000"/>
              <w:left w:val="single" w:sz="4" w:space="0" w:color="000000"/>
              <w:bottom w:val="single" w:sz="4" w:space="0" w:color="000000"/>
              <w:right w:val="single" w:sz="4" w:space="0" w:color="000000"/>
            </w:tcBorders>
          </w:tcPr>
          <w:p>
            <w:pPr>
              <w:pStyle w:val="TableParagraph"/>
              <w:pageBreakBefore/>
              <w:rPr>
                <w:sz w:val="24"/>
                <w:szCs w:val="24"/>
              </w:rPr>
            </w:pPr>
            <w:r>
              <w:rPr>
                <w:sz w:val="24"/>
                <w:szCs w:val="24"/>
              </w:rPr>
            </w:r>
          </w:p>
          <w:p>
            <w:pPr>
              <w:pStyle w:val="TableParagraph"/>
              <w:spacing w:before="35" w:after="0"/>
              <w:rPr>
                <w:sz w:val="24"/>
                <w:szCs w:val="24"/>
              </w:rPr>
            </w:pPr>
            <w:r>
              <w:rPr>
                <w:sz w:val="24"/>
                <w:szCs w:val="24"/>
              </w:rPr>
            </w:r>
          </w:p>
          <w:p>
            <w:pPr>
              <w:pStyle w:val="TableParagraph"/>
              <w:ind w:left="501" w:right="382" w:hanging="53"/>
              <w:rPr>
                <w:b/>
                <w:b/>
                <w:sz w:val="24"/>
                <w:szCs w:val="24"/>
              </w:rPr>
            </w:pPr>
            <w:r>
              <w:rPr>
                <w:b/>
                <w:spacing w:val="-2"/>
                <w:sz w:val="24"/>
                <w:szCs w:val="24"/>
              </w:rPr>
              <w:t>Учебный предмет</w:t>
            </w:r>
          </w:p>
        </w:tc>
        <w:tc>
          <w:tcPr>
            <w:tcW w:w="80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0" w:after="0"/>
              <w:ind w:left="3759" w:right="50" w:hanging="3717"/>
              <w:rPr>
                <w:b/>
                <w:b/>
                <w:sz w:val="24"/>
                <w:szCs w:val="24"/>
              </w:rPr>
            </w:pPr>
            <w:r>
              <w:rPr>
                <w:b/>
                <w:sz w:val="24"/>
                <w:szCs w:val="24"/>
              </w:rPr>
              <w:t xml:space="preserve">Средства обучения и воспитания, которыми разрешено пользоваться </w:t>
            </w:r>
          </w:p>
          <w:p>
            <w:pPr>
              <w:pStyle w:val="TableParagraph"/>
              <w:spacing w:before="70" w:after="0"/>
              <w:ind w:left="3759" w:right="50" w:hanging="3717"/>
              <w:jc w:val="center"/>
              <w:rPr>
                <w:b/>
                <w:b/>
                <w:sz w:val="24"/>
                <w:szCs w:val="24"/>
              </w:rPr>
            </w:pPr>
            <w:r>
              <w:rPr>
                <w:b/>
                <w:sz w:val="24"/>
                <w:szCs w:val="24"/>
              </w:rPr>
              <w:t xml:space="preserve">на </w:t>
            </w:r>
            <w:r>
              <w:rPr>
                <w:b/>
                <w:spacing w:val="-2"/>
                <w:sz w:val="24"/>
                <w:szCs w:val="24"/>
              </w:rPr>
              <w:t>экзамене</w:t>
            </w:r>
          </w:p>
        </w:tc>
      </w:tr>
      <w:tr>
        <w:trPr>
          <w:trHeight w:val="314" w:hRule="atLeast"/>
        </w:trPr>
        <w:tc>
          <w:tcPr>
            <w:tcW w:w="1827" w:type="dxa"/>
            <w:vMerge w:val="continue"/>
            <w:tcBorders>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r>
          </w:p>
        </w:tc>
        <w:tc>
          <w:tcPr>
            <w:tcW w:w="8096"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609" w:hRule="atLeast"/>
        </w:trPr>
        <w:tc>
          <w:tcPr>
            <w:tcW w:w="1827" w:type="dxa"/>
            <w:vMerge w:val="continue"/>
            <w:tcBorders>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r>
          </w:p>
        </w:tc>
        <w:tc>
          <w:tcPr>
            <w:tcW w:w="413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2" w:before="58" w:after="0"/>
              <w:ind w:left="66" w:hanging="0"/>
              <w:jc w:val="center"/>
              <w:rPr>
                <w:b/>
                <w:b/>
                <w:sz w:val="24"/>
                <w:szCs w:val="24"/>
              </w:rPr>
            </w:pPr>
            <w:r>
              <w:rPr>
                <w:b/>
                <w:spacing w:val="-5"/>
                <w:sz w:val="24"/>
                <w:szCs w:val="24"/>
              </w:rPr>
              <w:t>ГВЭ</w:t>
            </w:r>
          </w:p>
          <w:p>
            <w:pPr>
              <w:pStyle w:val="TableParagraph"/>
              <w:spacing w:lineRule="exact" w:line="252"/>
              <w:ind w:left="66" w:right="2" w:hanging="0"/>
              <w:jc w:val="center"/>
              <w:rPr>
                <w:b/>
                <w:b/>
                <w:sz w:val="24"/>
                <w:szCs w:val="24"/>
              </w:rPr>
            </w:pPr>
            <w:r>
              <w:rPr>
                <w:b/>
                <w:sz w:val="24"/>
                <w:szCs w:val="24"/>
              </w:rPr>
              <w:t xml:space="preserve">(письменная </w:t>
            </w:r>
            <w:r>
              <w:rPr>
                <w:b/>
                <w:spacing w:val="-2"/>
                <w:sz w:val="24"/>
                <w:szCs w:val="24"/>
              </w:rPr>
              <w:t>форма)</w:t>
            </w:r>
          </w:p>
        </w:tc>
        <w:tc>
          <w:tcPr>
            <w:tcW w:w="3959"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2" w:before="58" w:after="0"/>
              <w:ind w:left="61" w:hanging="0"/>
              <w:jc w:val="center"/>
              <w:rPr>
                <w:b/>
                <w:b/>
                <w:sz w:val="24"/>
                <w:szCs w:val="24"/>
              </w:rPr>
            </w:pPr>
            <w:r>
              <w:rPr>
                <w:b/>
                <w:spacing w:val="-5"/>
                <w:sz w:val="24"/>
                <w:szCs w:val="24"/>
              </w:rPr>
              <w:t>ГВЭ</w:t>
            </w:r>
          </w:p>
          <w:p>
            <w:pPr>
              <w:pStyle w:val="TableParagraph"/>
              <w:spacing w:lineRule="exact" w:line="252"/>
              <w:ind w:left="61" w:right="2" w:hanging="0"/>
              <w:jc w:val="center"/>
              <w:rPr>
                <w:b/>
                <w:b/>
                <w:sz w:val="24"/>
                <w:szCs w:val="24"/>
              </w:rPr>
            </w:pPr>
            <w:r>
              <w:rPr>
                <w:b/>
                <w:sz w:val="24"/>
                <w:szCs w:val="24"/>
              </w:rPr>
              <w:t xml:space="preserve">(устная </w:t>
            </w:r>
            <w:r>
              <w:rPr>
                <w:b/>
                <w:spacing w:val="-2"/>
                <w:sz w:val="24"/>
                <w:szCs w:val="24"/>
              </w:rPr>
              <w:t>форма)</w:t>
            </w:r>
          </w:p>
        </w:tc>
      </w:tr>
      <w:tr>
        <w:trPr>
          <w:trHeight w:val="266" w:hRule="atLeast"/>
        </w:trPr>
        <w:tc>
          <w:tcPr>
            <w:tcW w:w="182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8" w:before="8" w:after="0"/>
              <w:ind w:left="67" w:right="1" w:hanging="0"/>
              <w:jc w:val="center"/>
              <w:rPr>
                <w:sz w:val="24"/>
                <w:szCs w:val="24"/>
              </w:rPr>
            </w:pPr>
            <w:r>
              <w:rPr>
                <w:sz w:val="24"/>
                <w:szCs w:val="24"/>
              </w:rPr>
              <w:t xml:space="preserve">Русский </w:t>
            </w:r>
            <w:r>
              <w:rPr>
                <w:spacing w:val="-4"/>
                <w:sz w:val="24"/>
                <w:szCs w:val="24"/>
              </w:rPr>
              <w:t>язык</w:t>
            </w:r>
          </w:p>
        </w:tc>
        <w:tc>
          <w:tcPr>
            <w:tcW w:w="413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8" w:before="8" w:after="0"/>
              <w:ind w:left="194" w:hanging="0"/>
              <w:jc w:val="center"/>
              <w:rPr>
                <w:sz w:val="24"/>
                <w:szCs w:val="24"/>
              </w:rPr>
            </w:pPr>
            <w:r>
              <w:rPr>
                <w:sz w:val="24"/>
                <w:szCs w:val="24"/>
              </w:rPr>
              <w:t xml:space="preserve">Орфографический и толковый </w:t>
            </w:r>
            <w:r>
              <w:rPr>
                <w:spacing w:val="-2"/>
                <w:sz w:val="24"/>
                <w:szCs w:val="24"/>
              </w:rPr>
              <w:t>словари</w:t>
            </w:r>
          </w:p>
        </w:tc>
        <w:tc>
          <w:tcPr>
            <w:tcW w:w="3959"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8" w:before="8" w:after="0"/>
              <w:ind w:left="35" w:hanging="0"/>
              <w:jc w:val="center"/>
              <w:rPr>
                <w:sz w:val="24"/>
                <w:szCs w:val="24"/>
              </w:rPr>
            </w:pPr>
            <w:r>
              <w:rPr>
                <w:sz w:val="24"/>
                <w:szCs w:val="24"/>
              </w:rPr>
              <w:t xml:space="preserve">не </w:t>
            </w:r>
            <w:r>
              <w:rPr>
                <w:spacing w:val="-2"/>
                <w:sz w:val="24"/>
                <w:szCs w:val="24"/>
              </w:rPr>
              <w:t>используются</w:t>
            </w:r>
          </w:p>
        </w:tc>
      </w:tr>
      <w:tr>
        <w:trPr>
          <w:trHeight w:val="1026" w:hRule="atLeast"/>
        </w:trPr>
        <w:tc>
          <w:tcPr>
            <w:tcW w:w="182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34" w:after="0"/>
              <w:jc w:val="center"/>
              <w:rPr>
                <w:sz w:val="24"/>
                <w:szCs w:val="24"/>
              </w:rPr>
            </w:pPr>
            <w:r>
              <w:rPr>
                <w:sz w:val="24"/>
                <w:szCs w:val="24"/>
              </w:rPr>
            </w:r>
          </w:p>
          <w:p>
            <w:pPr>
              <w:pStyle w:val="TableParagraph"/>
              <w:ind w:left="67" w:hanging="0"/>
              <w:jc w:val="center"/>
              <w:rPr>
                <w:sz w:val="24"/>
                <w:szCs w:val="24"/>
              </w:rPr>
            </w:pPr>
            <w:r>
              <w:rPr>
                <w:spacing w:val="-2"/>
                <w:sz w:val="24"/>
                <w:szCs w:val="24"/>
              </w:rPr>
              <w:t>Математика</w:t>
            </w:r>
          </w:p>
        </w:tc>
        <w:tc>
          <w:tcPr>
            <w:tcW w:w="80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after="0"/>
              <w:ind w:left="118" w:right="52" w:hanging="0"/>
              <w:jc w:val="center"/>
              <w:rPr>
                <w:sz w:val="24"/>
                <w:szCs w:val="24"/>
              </w:rPr>
            </w:pPr>
            <w:r>
              <w:rPr>
                <w:sz w:val="24"/>
                <w:szCs w:val="24"/>
              </w:rPr>
              <w:t xml:space="preserve">линейка, не содержащая справочной </w:t>
            </w:r>
            <w:r>
              <w:rPr>
                <w:spacing w:val="-2"/>
                <w:sz w:val="24"/>
                <w:szCs w:val="24"/>
              </w:rPr>
              <w:t>информации;</w:t>
            </w:r>
          </w:p>
          <w:p>
            <w:pPr>
              <w:pStyle w:val="TableParagraph"/>
              <w:spacing w:lineRule="exact" w:line="252" w:before="1" w:after="0"/>
              <w:ind w:left="137" w:right="19" w:hanging="0"/>
              <w:jc w:val="center"/>
              <w:rPr>
                <w:sz w:val="24"/>
                <w:szCs w:val="24"/>
              </w:rPr>
            </w:pPr>
            <w:r>
              <w:rPr>
                <w:sz w:val="24"/>
                <w:szCs w:val="24"/>
              </w:rPr>
              <w:t xml:space="preserve">справочные материалы, содержащие основные формулы курса </w:t>
            </w:r>
            <w:r>
              <w:rPr>
                <w:spacing w:val="-2"/>
                <w:sz w:val="24"/>
                <w:szCs w:val="24"/>
              </w:rPr>
              <w:t>математики</w:t>
            </w:r>
          </w:p>
          <w:p>
            <w:pPr>
              <w:pStyle w:val="TableParagraph"/>
              <w:spacing w:lineRule="exact" w:line="254"/>
              <w:ind w:left="118" w:right="52" w:hanging="0"/>
              <w:jc w:val="center"/>
              <w:rPr>
                <w:sz w:val="24"/>
                <w:szCs w:val="24"/>
              </w:rPr>
            </w:pPr>
            <w:r>
              <w:rPr>
                <w:sz w:val="24"/>
                <w:szCs w:val="24"/>
              </w:rPr>
              <w:t>образовательной программы основного общего и среднего общего образования, которые представлены вместе с КИМ</w:t>
            </w:r>
          </w:p>
        </w:tc>
      </w:tr>
    </w:tbl>
    <w:p>
      <w:pPr>
        <w:pStyle w:val="Normal"/>
        <w:spacing w:before="97" w:after="0"/>
        <w:ind w:firstLine="708"/>
        <w:jc w:val="both"/>
        <w:rPr>
          <w:rFonts w:ascii="Times New Roman" w:hAnsi="Times New Roman" w:cs="Times New Roman"/>
          <w:sz w:val="28"/>
          <w:szCs w:val="28"/>
        </w:rPr>
      </w:pPr>
      <w:r>
        <w:rPr>
          <w:rFonts w:cs="Times New Roman" w:ascii="Times New Roman" w:hAnsi="Times New Roman"/>
          <w:sz w:val="28"/>
          <w:szCs w:val="28"/>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pStyle w:val="Normal"/>
        <w:spacing w:before="120" w:after="120"/>
        <w:ind w:left="111" w:right="10" w:hanging="0"/>
        <w:jc w:val="center"/>
        <w:rPr>
          <w:rFonts w:ascii="Times New Roman" w:hAnsi="Times New Roman" w:cs="Times New Roman"/>
          <w:b/>
          <w:b/>
          <w:sz w:val="28"/>
          <w:szCs w:val="28"/>
        </w:rPr>
      </w:pPr>
      <w:r>
        <w:rPr>
          <w:rFonts w:cs="Times New Roman" w:ascii="Times New Roman" w:hAnsi="Times New Roman"/>
          <w:b/>
          <w:sz w:val="28"/>
          <w:szCs w:val="28"/>
        </w:rPr>
        <w:t xml:space="preserve">Названия и коды учебных </w:t>
      </w:r>
      <w:r>
        <w:rPr>
          <w:rFonts w:cs="Times New Roman" w:ascii="Times New Roman" w:hAnsi="Times New Roman"/>
          <w:b/>
          <w:spacing w:val="-2"/>
          <w:sz w:val="28"/>
          <w:szCs w:val="28"/>
        </w:rPr>
        <w:t>предметов</w:t>
      </w:r>
    </w:p>
    <w:tbl>
      <w:tblPr>
        <w:tblW w:w="9923" w:type="dxa"/>
        <w:jc w:val="left"/>
        <w:tblInd w:w="-5" w:type="dxa"/>
        <w:tblCellMar>
          <w:top w:w="0" w:type="dxa"/>
          <w:left w:w="5" w:type="dxa"/>
          <w:bottom w:w="0" w:type="dxa"/>
          <w:right w:w="5" w:type="dxa"/>
        </w:tblCellMar>
        <w:tblLook w:noVBand="0" w:val="01e0" w:noHBand="0" w:lastColumn="1" w:firstColumn="1" w:lastRow="1" w:firstRow="1"/>
      </w:tblPr>
      <w:tblGrid>
        <w:gridCol w:w="4655"/>
        <w:gridCol w:w="5267"/>
      </w:tblGrid>
      <w:tr>
        <w:trPr>
          <w:trHeight w:val="505" w:hRule="atLeast"/>
        </w:trPr>
        <w:tc>
          <w:tcPr>
            <w:tcW w:w="4655"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11" w:right="2" w:hanging="0"/>
              <w:jc w:val="center"/>
              <w:rPr>
                <w:b/>
                <w:b/>
                <w:sz w:val="24"/>
                <w:szCs w:val="24"/>
              </w:rPr>
            </w:pPr>
            <w:r>
              <w:rPr>
                <w:b/>
                <w:sz w:val="24"/>
                <w:szCs w:val="24"/>
              </w:rPr>
              <w:t>Название учебного</w:t>
            </w:r>
            <w:r>
              <w:rPr>
                <w:b/>
                <w:spacing w:val="-2"/>
                <w:sz w:val="24"/>
                <w:szCs w:val="24"/>
              </w:rPr>
              <w:t xml:space="preserve"> предмета</w:t>
            </w:r>
          </w:p>
        </w:tc>
        <w:tc>
          <w:tcPr>
            <w:tcW w:w="5267"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ind w:left="1536" w:right="1522" w:hanging="0"/>
              <w:jc w:val="center"/>
              <w:rPr>
                <w:b/>
                <w:b/>
                <w:sz w:val="24"/>
                <w:szCs w:val="24"/>
              </w:rPr>
            </w:pPr>
            <w:r>
              <w:rPr>
                <w:b/>
                <w:sz w:val="24"/>
                <w:szCs w:val="24"/>
              </w:rPr>
              <w:t xml:space="preserve">Код учебного </w:t>
            </w:r>
            <w:r>
              <w:rPr>
                <w:b/>
                <w:spacing w:val="-2"/>
                <w:sz w:val="24"/>
                <w:szCs w:val="24"/>
              </w:rPr>
              <w:t>предмета</w:t>
            </w:r>
          </w:p>
        </w:tc>
      </w:tr>
      <w:tr>
        <w:trPr>
          <w:trHeight w:val="405" w:hRule="atLeast"/>
        </w:trPr>
        <w:tc>
          <w:tcPr>
            <w:tcW w:w="465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2"/>
              <w:ind w:left="11" w:right="1" w:hanging="0"/>
              <w:jc w:val="center"/>
              <w:rPr>
                <w:sz w:val="24"/>
                <w:szCs w:val="24"/>
              </w:rPr>
            </w:pPr>
            <w:r>
              <w:rPr>
                <w:sz w:val="24"/>
                <w:szCs w:val="24"/>
              </w:rPr>
              <w:t xml:space="preserve">Русский </w:t>
            </w:r>
            <w:r>
              <w:rPr>
                <w:spacing w:val="-4"/>
                <w:sz w:val="24"/>
                <w:szCs w:val="24"/>
              </w:rPr>
              <w:t>язык</w:t>
            </w:r>
          </w:p>
        </w:tc>
        <w:tc>
          <w:tcPr>
            <w:tcW w:w="526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2"/>
              <w:ind w:left="1536" w:right="1526" w:hanging="0"/>
              <w:jc w:val="center"/>
              <w:rPr>
                <w:sz w:val="24"/>
                <w:szCs w:val="24"/>
              </w:rPr>
            </w:pPr>
            <w:r>
              <w:rPr>
                <w:spacing w:val="-5"/>
                <w:sz w:val="24"/>
                <w:szCs w:val="24"/>
              </w:rPr>
              <w:t>51</w:t>
            </w:r>
          </w:p>
        </w:tc>
      </w:tr>
      <w:tr>
        <w:trPr>
          <w:trHeight w:val="356" w:hRule="atLeast"/>
        </w:trPr>
        <w:tc>
          <w:tcPr>
            <w:tcW w:w="465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4"/>
              <w:ind w:left="11" w:hanging="0"/>
              <w:jc w:val="center"/>
              <w:rPr>
                <w:sz w:val="24"/>
                <w:szCs w:val="24"/>
              </w:rPr>
            </w:pPr>
            <w:r>
              <w:rPr>
                <w:spacing w:val="-2"/>
                <w:sz w:val="24"/>
                <w:szCs w:val="24"/>
              </w:rPr>
              <w:t>Математика</w:t>
            </w:r>
          </w:p>
        </w:tc>
        <w:tc>
          <w:tcPr>
            <w:tcW w:w="526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4"/>
              <w:ind w:left="1536" w:right="1526" w:hanging="0"/>
              <w:jc w:val="center"/>
              <w:rPr>
                <w:sz w:val="24"/>
                <w:szCs w:val="24"/>
              </w:rPr>
            </w:pPr>
            <w:r>
              <w:rPr>
                <w:spacing w:val="-5"/>
                <w:sz w:val="24"/>
                <w:szCs w:val="24"/>
              </w:rPr>
              <w:t>52</w:t>
            </w:r>
          </w:p>
        </w:tc>
      </w:tr>
    </w:tbl>
    <w:p>
      <w:pPr>
        <w:pStyle w:val="Normal"/>
        <w:spacing w:before="240" w:after="120"/>
        <w:ind w:left="111" w:right="7" w:hanging="0"/>
        <w:jc w:val="center"/>
        <w:rPr>
          <w:rFonts w:ascii="Times New Roman" w:hAnsi="Times New Roman" w:cs="Times New Roman"/>
          <w:b/>
          <w:b/>
          <w:sz w:val="28"/>
          <w:szCs w:val="28"/>
        </w:rPr>
      </w:pPr>
      <w:r>
        <w:rPr>
          <w:rFonts w:cs="Times New Roman" w:ascii="Times New Roman" w:hAnsi="Times New Roman"/>
          <w:b/>
          <w:spacing w:val="-2"/>
          <w:sz w:val="28"/>
          <w:szCs w:val="28"/>
        </w:rPr>
        <w:t xml:space="preserve">Продолжительность выполнения экзаменационной работы </w:t>
      </w:r>
      <w:r>
        <w:rPr>
          <w:rFonts w:cs="Times New Roman" w:ascii="Times New Roman" w:hAnsi="Times New Roman"/>
          <w:b/>
          <w:spacing w:val="-5"/>
          <w:sz w:val="28"/>
          <w:szCs w:val="28"/>
        </w:rPr>
        <w:t>ГВЭ</w:t>
      </w:r>
    </w:p>
    <w:tbl>
      <w:tblPr>
        <w:tblW w:w="9923" w:type="dxa"/>
        <w:jc w:val="left"/>
        <w:tblInd w:w="-5" w:type="dxa"/>
        <w:tblCellMar>
          <w:top w:w="0" w:type="dxa"/>
          <w:left w:w="5" w:type="dxa"/>
          <w:bottom w:w="0" w:type="dxa"/>
          <w:right w:w="5" w:type="dxa"/>
        </w:tblCellMar>
        <w:tblLook w:noVBand="0" w:val="01e0" w:noHBand="0" w:lastColumn="1" w:firstColumn="1" w:lastRow="1" w:firstRow="1"/>
      </w:tblPr>
      <w:tblGrid>
        <w:gridCol w:w="1886"/>
        <w:gridCol w:w="2387"/>
        <w:gridCol w:w="2481"/>
        <w:gridCol w:w="3168"/>
      </w:tblGrid>
      <w:tr>
        <w:trPr>
          <w:trHeight w:val="2229" w:hRule="atLeast"/>
        </w:trPr>
        <w:tc>
          <w:tcPr>
            <w:tcW w:w="1886"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b/>
                <w:b/>
                <w:sz w:val="24"/>
                <w:szCs w:val="24"/>
              </w:rPr>
            </w:pPr>
            <w:r>
              <w:rPr>
                <w:b/>
                <w:sz w:val="24"/>
                <w:szCs w:val="24"/>
              </w:rPr>
              <w:t xml:space="preserve">Название учебного </w:t>
            </w:r>
            <w:r>
              <w:rPr>
                <w:b/>
                <w:spacing w:val="-2"/>
                <w:sz w:val="24"/>
                <w:szCs w:val="24"/>
              </w:rPr>
              <w:t>предмета</w:t>
            </w:r>
          </w:p>
        </w:tc>
        <w:tc>
          <w:tcPr>
            <w:tcW w:w="2387" w:type="dxa"/>
            <w:tcBorders>
              <w:top w:val="single" w:sz="4" w:space="0" w:color="000000"/>
              <w:left w:val="single" w:sz="4" w:space="0" w:color="000000"/>
              <w:bottom w:val="single" w:sz="4" w:space="0" w:color="000000"/>
              <w:right w:val="single" w:sz="4" w:space="0" w:color="000000"/>
            </w:tcBorders>
            <w:vAlign w:val="center"/>
          </w:tcPr>
          <w:p>
            <w:pPr>
              <w:pStyle w:val="TableParagraph"/>
              <w:ind w:left="56" w:hanging="0"/>
              <w:jc w:val="center"/>
              <w:rPr>
                <w:b/>
                <w:b/>
                <w:sz w:val="24"/>
                <w:szCs w:val="24"/>
              </w:rPr>
            </w:pPr>
            <w:r>
              <w:rPr>
                <w:b/>
                <w:spacing w:val="-2"/>
                <w:sz w:val="24"/>
                <w:szCs w:val="24"/>
              </w:rPr>
              <w:t>Продолжительность выполнения</w:t>
            </w:r>
          </w:p>
          <w:p>
            <w:pPr>
              <w:pStyle w:val="TableParagraph"/>
              <w:ind w:left="110" w:right="25" w:hanging="0"/>
              <w:jc w:val="center"/>
              <w:rPr>
                <w:b/>
                <w:b/>
                <w:sz w:val="24"/>
                <w:szCs w:val="24"/>
              </w:rPr>
            </w:pPr>
            <w:r>
              <w:rPr>
                <w:b/>
                <w:spacing w:val="-2"/>
                <w:sz w:val="24"/>
                <w:szCs w:val="24"/>
              </w:rPr>
              <w:t>экзаменационной работы</w:t>
            </w:r>
          </w:p>
          <w:p>
            <w:pPr>
              <w:pStyle w:val="TableParagraph"/>
              <w:ind w:left="56" w:right="5" w:hanging="0"/>
              <w:jc w:val="center"/>
              <w:rPr>
                <w:b/>
                <w:b/>
                <w:sz w:val="24"/>
                <w:szCs w:val="24"/>
              </w:rPr>
            </w:pPr>
            <w:r>
              <w:rPr>
                <w:b/>
                <w:sz w:val="24"/>
                <w:szCs w:val="24"/>
              </w:rPr>
              <w:t xml:space="preserve">(письменная </w:t>
            </w:r>
            <w:r>
              <w:rPr>
                <w:b/>
                <w:spacing w:val="-2"/>
                <w:sz w:val="24"/>
                <w:szCs w:val="24"/>
              </w:rPr>
              <w:t>форма)</w:t>
            </w:r>
          </w:p>
        </w:tc>
        <w:tc>
          <w:tcPr>
            <w:tcW w:w="2481" w:type="dxa"/>
            <w:tcBorders>
              <w:top w:val="single" w:sz="4" w:space="0" w:color="000000"/>
              <w:left w:val="single" w:sz="4" w:space="0" w:color="000000"/>
              <w:bottom w:val="single" w:sz="4" w:space="0" w:color="000000"/>
              <w:right w:val="single" w:sz="4" w:space="0" w:color="000000"/>
            </w:tcBorders>
          </w:tcPr>
          <w:p>
            <w:pPr>
              <w:pStyle w:val="TableParagraph"/>
              <w:spacing w:before="106" w:after="0"/>
              <w:ind w:left="100" w:right="43" w:hanging="0"/>
              <w:jc w:val="center"/>
              <w:rPr>
                <w:b/>
                <w:b/>
                <w:sz w:val="24"/>
                <w:szCs w:val="24"/>
              </w:rPr>
            </w:pPr>
            <w:r>
              <w:rPr>
                <w:b/>
                <w:spacing w:val="-2"/>
                <w:sz w:val="24"/>
                <w:szCs w:val="24"/>
              </w:rPr>
              <w:t>Продолжительность выполнения</w:t>
            </w:r>
          </w:p>
          <w:p>
            <w:pPr>
              <w:pStyle w:val="TableParagraph"/>
              <w:spacing w:before="1" w:after="0"/>
              <w:ind w:left="228" w:right="142" w:hanging="2"/>
              <w:jc w:val="center"/>
              <w:rPr>
                <w:b/>
                <w:b/>
                <w:sz w:val="24"/>
                <w:szCs w:val="24"/>
              </w:rPr>
            </w:pPr>
            <w:r>
              <w:rPr>
                <w:b/>
                <w:spacing w:val="-2"/>
                <w:sz w:val="24"/>
                <w:szCs w:val="24"/>
              </w:rPr>
              <w:t xml:space="preserve">экзаменационной </w:t>
            </w:r>
            <w:r>
              <w:rPr>
                <w:b/>
                <w:sz w:val="24"/>
                <w:szCs w:val="24"/>
              </w:rPr>
              <w:t>работы участниками ГВЭ-обучающимися с ОВЗ, детьми-</w:t>
            </w:r>
          </w:p>
          <w:p>
            <w:pPr>
              <w:pStyle w:val="TableParagraph"/>
              <w:spacing w:before="1" w:after="0"/>
              <w:ind w:left="100" w:right="13" w:hanging="0"/>
              <w:jc w:val="center"/>
              <w:rPr>
                <w:b/>
                <w:b/>
                <w:sz w:val="24"/>
                <w:szCs w:val="24"/>
              </w:rPr>
            </w:pPr>
            <w:r>
              <w:rPr>
                <w:b/>
                <w:sz w:val="24"/>
                <w:szCs w:val="24"/>
              </w:rPr>
              <w:t xml:space="preserve">инвалидами и </w:t>
            </w:r>
            <w:r>
              <w:rPr>
                <w:b/>
                <w:spacing w:val="-2"/>
                <w:sz w:val="24"/>
                <w:szCs w:val="24"/>
              </w:rPr>
              <w:t>инвалидами</w:t>
            </w:r>
          </w:p>
        </w:tc>
        <w:tc>
          <w:tcPr>
            <w:tcW w:w="3168" w:type="dxa"/>
            <w:tcBorders>
              <w:top w:val="single" w:sz="4" w:space="0" w:color="000000"/>
              <w:left w:val="single" w:sz="4" w:space="0" w:color="000000"/>
              <w:bottom w:val="single" w:sz="4" w:space="0" w:color="000000"/>
              <w:right w:val="single" w:sz="4" w:space="0" w:color="000000"/>
            </w:tcBorders>
            <w:vAlign w:val="center"/>
          </w:tcPr>
          <w:p>
            <w:pPr>
              <w:pStyle w:val="TableParagraph"/>
              <w:ind w:left="320" w:firstLine="98"/>
              <w:jc w:val="center"/>
              <w:rPr>
                <w:b/>
                <w:b/>
                <w:sz w:val="24"/>
                <w:szCs w:val="24"/>
              </w:rPr>
            </w:pPr>
            <w:r>
              <w:rPr>
                <w:b/>
                <w:spacing w:val="-2"/>
                <w:sz w:val="24"/>
                <w:szCs w:val="24"/>
              </w:rPr>
              <w:t xml:space="preserve">Продолжительность </w:t>
            </w:r>
            <w:r>
              <w:rPr>
                <w:b/>
                <w:sz w:val="24"/>
                <w:szCs w:val="24"/>
              </w:rPr>
              <w:t>подготовки ответов на</w:t>
            </w:r>
          </w:p>
          <w:p>
            <w:pPr>
              <w:pStyle w:val="TableParagraph"/>
              <w:spacing w:lineRule="exact" w:line="251"/>
              <w:ind w:left="92" w:right="10" w:hanging="0"/>
              <w:jc w:val="center"/>
              <w:rPr>
                <w:b/>
                <w:b/>
                <w:sz w:val="24"/>
                <w:szCs w:val="24"/>
              </w:rPr>
            </w:pPr>
            <w:r>
              <w:rPr>
                <w:b/>
                <w:spacing w:val="-2"/>
                <w:sz w:val="24"/>
                <w:szCs w:val="24"/>
              </w:rPr>
              <w:t>вопросы</w:t>
            </w:r>
          </w:p>
          <w:p>
            <w:pPr>
              <w:pStyle w:val="TableParagraph"/>
              <w:spacing w:before="1" w:after="0"/>
              <w:ind w:left="92" w:right="7" w:hanging="0"/>
              <w:jc w:val="center"/>
              <w:rPr>
                <w:b/>
                <w:b/>
                <w:sz w:val="24"/>
                <w:szCs w:val="24"/>
              </w:rPr>
            </w:pPr>
            <w:r>
              <w:rPr>
                <w:b/>
                <w:sz w:val="24"/>
                <w:szCs w:val="24"/>
              </w:rPr>
              <w:t>экзаменационных заданий в устной форме</w:t>
            </w:r>
          </w:p>
        </w:tc>
      </w:tr>
      <w:tr>
        <w:trPr>
          <w:trHeight w:val="299" w:hRule="atLeast"/>
        </w:trPr>
        <w:tc>
          <w:tcPr>
            <w:tcW w:w="188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25" w:after="0"/>
              <w:ind w:left="55" w:right="1" w:hanging="0"/>
              <w:jc w:val="center"/>
              <w:rPr>
                <w:sz w:val="24"/>
                <w:szCs w:val="24"/>
              </w:rPr>
            </w:pPr>
            <w:r>
              <w:rPr>
                <w:sz w:val="24"/>
                <w:szCs w:val="24"/>
              </w:rPr>
              <w:t xml:space="preserve">Русский </w:t>
            </w:r>
            <w:r>
              <w:rPr>
                <w:spacing w:val="-4"/>
                <w:sz w:val="24"/>
                <w:szCs w:val="24"/>
              </w:rPr>
              <w:t>язык</w:t>
            </w:r>
          </w:p>
        </w:tc>
        <w:tc>
          <w:tcPr>
            <w:tcW w:w="2387"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49" w:after="0"/>
              <w:ind w:left="110" w:right="56" w:hanging="0"/>
              <w:jc w:val="center"/>
              <w:rPr>
                <w:sz w:val="24"/>
                <w:szCs w:val="24"/>
              </w:rPr>
            </w:pPr>
            <w:r>
              <w:rPr>
                <w:sz w:val="24"/>
                <w:szCs w:val="24"/>
              </w:rPr>
              <w:t>3часа 55</w:t>
            </w:r>
            <w:r>
              <w:rPr>
                <w:spacing w:val="-2"/>
                <w:sz w:val="24"/>
                <w:szCs w:val="24"/>
              </w:rPr>
              <w:t xml:space="preserve"> минут</w:t>
            </w:r>
          </w:p>
          <w:p>
            <w:pPr>
              <w:pStyle w:val="TableParagraph"/>
              <w:spacing w:before="1" w:after="0"/>
              <w:ind w:left="110" w:right="57" w:hanging="0"/>
              <w:jc w:val="center"/>
              <w:rPr>
                <w:sz w:val="24"/>
                <w:szCs w:val="24"/>
              </w:rPr>
            </w:pPr>
            <w:r>
              <w:rPr>
                <w:sz w:val="24"/>
                <w:szCs w:val="24"/>
              </w:rPr>
              <w:t>(235</w:t>
            </w:r>
            <w:r>
              <w:rPr>
                <w:spacing w:val="-2"/>
                <w:sz w:val="24"/>
                <w:szCs w:val="24"/>
              </w:rPr>
              <w:t xml:space="preserve"> минут)</w:t>
            </w:r>
          </w:p>
        </w:tc>
        <w:tc>
          <w:tcPr>
            <w:tcW w:w="2481"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49" w:after="0"/>
              <w:ind w:left="1" w:hanging="718"/>
              <w:jc w:val="center"/>
              <w:rPr>
                <w:sz w:val="24"/>
                <w:szCs w:val="24"/>
              </w:rPr>
            </w:pPr>
            <w:r>
              <w:rPr>
                <w:sz w:val="24"/>
                <w:szCs w:val="24"/>
              </w:rPr>
              <w:t xml:space="preserve">5часов 25минут (325 </w:t>
            </w:r>
            <w:r>
              <w:rPr>
                <w:spacing w:val="-2"/>
                <w:sz w:val="24"/>
                <w:szCs w:val="24"/>
              </w:rPr>
              <w:t>минут)</w:t>
            </w:r>
          </w:p>
        </w:tc>
        <w:tc>
          <w:tcPr>
            <w:tcW w:w="316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25" w:after="0"/>
              <w:ind w:left="51" w:hanging="0"/>
              <w:jc w:val="center"/>
              <w:rPr>
                <w:sz w:val="24"/>
                <w:szCs w:val="24"/>
              </w:rPr>
            </w:pPr>
            <w:r>
              <w:rPr>
                <w:sz w:val="24"/>
                <w:szCs w:val="24"/>
              </w:rPr>
              <w:t>1час (60</w:t>
            </w:r>
            <w:r>
              <w:rPr>
                <w:spacing w:val="-2"/>
                <w:sz w:val="24"/>
                <w:szCs w:val="24"/>
              </w:rPr>
              <w:t>минут)</w:t>
            </w:r>
          </w:p>
        </w:tc>
      </w:tr>
      <w:tr>
        <w:trPr>
          <w:trHeight w:val="297" w:hRule="atLeast"/>
        </w:trPr>
        <w:tc>
          <w:tcPr>
            <w:tcW w:w="188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22" w:after="0"/>
              <w:ind w:left="55" w:hanging="0"/>
              <w:jc w:val="center"/>
              <w:rPr>
                <w:sz w:val="24"/>
                <w:szCs w:val="24"/>
              </w:rPr>
            </w:pPr>
            <w:r>
              <w:rPr>
                <w:spacing w:val="-2"/>
                <w:sz w:val="24"/>
                <w:szCs w:val="24"/>
              </w:rPr>
              <w:t>Математика</w:t>
            </w:r>
          </w:p>
        </w:tc>
        <w:tc>
          <w:tcPr>
            <w:tcW w:w="2387" w:type="dxa"/>
            <w:vMerge w:val="continue"/>
            <w:tcBorders>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r>
          </w:p>
        </w:tc>
        <w:tc>
          <w:tcPr>
            <w:tcW w:w="2481" w:type="dxa"/>
            <w:vMerge w:val="continue"/>
            <w:tcBorders>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r>
          </w:p>
        </w:tc>
        <w:tc>
          <w:tcPr>
            <w:tcW w:w="316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22" w:after="0"/>
              <w:ind w:left="92" w:right="36" w:hanging="0"/>
              <w:jc w:val="center"/>
              <w:rPr>
                <w:sz w:val="24"/>
                <w:szCs w:val="24"/>
              </w:rPr>
            </w:pPr>
            <w:r>
              <w:rPr>
                <w:sz w:val="24"/>
                <w:szCs w:val="24"/>
              </w:rPr>
              <w:t>1час 30минут (90</w:t>
            </w:r>
            <w:r>
              <w:rPr>
                <w:spacing w:val="-2"/>
                <w:sz w:val="24"/>
                <w:szCs w:val="24"/>
              </w:rPr>
              <w:t>минут)</w:t>
            </w:r>
          </w:p>
        </w:tc>
      </w:tr>
    </w:tbl>
    <w:p>
      <w:pPr>
        <w:pStyle w:val="Style30"/>
        <w:rPr>
          <w:rFonts w:ascii="Times New Roman" w:hAnsi="Times New Roman" w:cs="Times New Roman"/>
          <w:b/>
          <w:b/>
          <w:sz w:val="28"/>
          <w:szCs w:val="28"/>
        </w:rPr>
      </w:pPr>
      <w:r>
        <w:rPr>
          <w:rFonts w:cs="Times New Roman" w:ascii="Times New Roman" w:hAnsi="Times New Roman"/>
          <w:b/>
          <w:sz w:val="28"/>
          <w:szCs w:val="28"/>
        </w:rPr>
      </w:r>
    </w:p>
    <w:p>
      <w:pPr>
        <w:pStyle w:val="Normal"/>
        <w:widowContro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before="0" w:after="120"/>
        <w:ind w:left="111" w:right="10" w:hanging="0"/>
        <w:jc w:val="center"/>
        <w:rPr>
          <w:rFonts w:ascii="Times New Roman" w:hAnsi="Times New Roman" w:cs="Times New Roman"/>
          <w:b/>
          <w:b/>
          <w:sz w:val="28"/>
          <w:szCs w:val="28"/>
        </w:rPr>
      </w:pPr>
      <w:r>
        <w:rPr>
          <w:rFonts w:cs="Times New Roman" w:ascii="Times New Roman" w:hAnsi="Times New Roman"/>
          <w:b/>
          <w:sz w:val="28"/>
          <w:szCs w:val="28"/>
        </w:rPr>
        <w:t xml:space="preserve">3.6. Инструкция для участников </w:t>
      </w:r>
      <w:r>
        <w:rPr>
          <w:rFonts w:cs="Times New Roman" w:ascii="Times New Roman" w:hAnsi="Times New Roman"/>
          <w:b/>
          <w:spacing w:val="-5"/>
          <w:sz w:val="28"/>
          <w:szCs w:val="28"/>
        </w:rPr>
        <w:t>ГВЭ</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Первая часть инструктажа (начало проведения с 9:50 по местному </w:t>
      </w:r>
      <w:r>
        <w:rPr>
          <w:rFonts w:cs="Times New Roman" w:ascii="Times New Roman" w:hAnsi="Times New Roman"/>
          <w:i/>
          <w:spacing w:val="-2"/>
          <w:sz w:val="28"/>
          <w:szCs w:val="28"/>
        </w:rPr>
        <w:t>времени):</w:t>
      </w:r>
    </w:p>
    <w:p>
      <w:pPr>
        <w:pStyle w:val="Normal"/>
        <w:tabs>
          <w:tab w:val="clear" w:pos="708"/>
          <w:tab w:val="left" w:pos="2948"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Уважаемые участники экзамена! Сегодня Вы сдаете экзамен по</w:t>
      </w:r>
      <w:r>
        <w:rPr>
          <w:rFonts w:cs="Times New Roman" w:ascii="Times New Roman" w:hAnsi="Times New Roman"/>
          <w:sz w:val="28"/>
          <w:szCs w:val="28"/>
          <w:u w:val="single"/>
        </w:rPr>
        <w:tab/>
        <w:tab/>
      </w:r>
      <w:r>
        <w:rPr>
          <w:rFonts w:cs="Times New Roman" w:ascii="Times New Roman" w:hAnsi="Times New Roman"/>
          <w:sz w:val="28"/>
          <w:szCs w:val="28"/>
        </w:rPr>
        <w:t xml:space="preserve"> (</w:t>
      </w:r>
      <w:r>
        <w:rPr>
          <w:rFonts w:cs="Times New Roman" w:ascii="Times New Roman" w:hAnsi="Times New Roman"/>
          <w:i/>
          <w:sz w:val="28"/>
          <w:szCs w:val="28"/>
        </w:rPr>
        <w:t xml:space="preserve">назовите соответствующий учебный предмет) </w:t>
      </w:r>
      <w:r>
        <w:rPr>
          <w:rFonts w:cs="Times New Roman" w:ascii="Times New Roman" w:hAnsi="Times New Roman"/>
          <w:b/>
          <w:sz w:val="28"/>
          <w:szCs w:val="28"/>
        </w:rPr>
        <w:t>в форме государственного выпускного экзамена (ГВЭ).</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Вместе с тем напоминаем, что в целях предупреждения нарушений порядка проведения ГИА в аудиториях ППЭ ведется видеонаблюдение.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Вовремя проведения экзамена вам необходимо соблюдать порядок </w:t>
      </w:r>
      <w:r>
        <w:rPr>
          <w:rFonts w:cs="Times New Roman" w:ascii="Times New Roman" w:hAnsi="Times New Roman"/>
          <w:b/>
          <w:spacing w:val="-2"/>
          <w:sz w:val="28"/>
          <w:szCs w:val="28"/>
        </w:rPr>
        <w:t xml:space="preserve">проведения </w:t>
      </w:r>
      <w:r>
        <w:rPr>
          <w:rFonts w:cs="Times New Roman" w:ascii="Times New Roman" w:hAnsi="Times New Roman"/>
          <w:b/>
          <w:spacing w:val="-4"/>
          <w:sz w:val="28"/>
          <w:szCs w:val="28"/>
        </w:rPr>
        <w:t>ГИА.</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 день проведения экзамена (в период с момента входа в ППЭ </w:t>
        <w:br/>
        <w:t xml:space="preserve">и до </w:t>
      </w:r>
      <w:r>
        <w:rPr>
          <w:rFonts w:cs="Times New Roman" w:ascii="Times New Roman" w:hAnsi="Times New Roman"/>
          <w:b/>
          <w:spacing w:val="-2"/>
          <w:sz w:val="28"/>
          <w:szCs w:val="28"/>
        </w:rPr>
        <w:t xml:space="preserve">окончания </w:t>
      </w:r>
      <w:r>
        <w:rPr>
          <w:rFonts w:cs="Times New Roman" w:ascii="Times New Roman" w:hAnsi="Times New Roman"/>
          <w:b/>
          <w:sz w:val="28"/>
          <w:szCs w:val="28"/>
        </w:rPr>
        <w:t xml:space="preserve">экзамена) </w:t>
      </w:r>
      <w:r>
        <w:rPr>
          <w:rFonts w:cs="Times New Roman" w:ascii="Times New Roman" w:hAnsi="Times New Roman"/>
          <w:b/>
          <w:spacing w:val="-2"/>
          <w:sz w:val="28"/>
          <w:szCs w:val="28"/>
        </w:rPr>
        <w:t>запрещается: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br/>
        <w:t>для выполнения заданий КИМ по соответствующим учебным предметам);</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иметь при себе уведомление о регистрации на экзамен (при наличии – необходимо сдать его нам);</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выносить из аудиторий и ППЭ черновики, экзаменационные материалы на бумажном или электронном носителях;</w:t>
      </w:r>
    </w:p>
    <w:p>
      <w:pPr>
        <w:pStyle w:val="Normal"/>
        <w:spacing w:lineRule="exact" w:line="299"/>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фотографировать экзаменационные материалы и </w:t>
      </w:r>
      <w:r>
        <w:rPr>
          <w:rFonts w:cs="Times New Roman" w:ascii="Times New Roman" w:hAnsi="Times New Roman"/>
          <w:b/>
          <w:spacing w:val="-2"/>
          <w:sz w:val="28"/>
          <w:szCs w:val="28"/>
        </w:rPr>
        <w:t>черновики;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перемещаться по ППЭ во время экзамена без сопровождения организатора; выносить из аудиторий письменные принадлежности;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разговаривать, пересаживаться, обмениваться любыми материалами </w:t>
        <w:br/>
        <w:t xml:space="preserve">и </w:t>
      </w:r>
      <w:r>
        <w:rPr>
          <w:rFonts w:cs="Times New Roman" w:ascii="Times New Roman" w:hAnsi="Times New Roman"/>
          <w:b/>
          <w:spacing w:val="-2"/>
          <w:sz w:val="28"/>
          <w:szCs w:val="28"/>
        </w:rPr>
        <w:t>предметами.</w:t>
      </w:r>
    </w:p>
    <w:p>
      <w:pPr>
        <w:pStyle w:val="Normal"/>
        <w:spacing w:lineRule="exact" w:line="299"/>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 случае нарушения порядка проведения ГИА Вы будете удалены </w:t>
        <w:br/>
        <w:t xml:space="preserve">с </w:t>
      </w:r>
      <w:r>
        <w:rPr>
          <w:rFonts w:cs="Times New Roman" w:ascii="Times New Roman" w:hAnsi="Times New Roman"/>
          <w:b/>
          <w:spacing w:val="-2"/>
          <w:sz w:val="28"/>
          <w:szCs w:val="28"/>
        </w:rPr>
        <w:t>экзамена.</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 случае нарушения порядка проведения ГИА работниками ППЭ </w:t>
        <w:br/>
        <w:t xml:space="preserve">или другими участниками экзамена Вы имеете право подать апелляцию </w:t>
        <w:br/>
        <w:t>о нарушении порядка проведения ГИА. Апелляция о нарушении порядка проведения ГИА подается в день проведения экзамена члену ГЭК до выхода из ППЭ.</w:t>
      </w:r>
    </w:p>
    <w:p>
      <w:pPr>
        <w:pStyle w:val="Normal"/>
        <w:spacing w:lineRule="exact" w:line="294"/>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Ознакомиться с результатами ГВЭ Вы сможете в своей </w:t>
      </w:r>
      <w:r>
        <w:rPr>
          <w:rFonts w:cs="Times New Roman" w:ascii="Times New Roman" w:hAnsi="Times New Roman"/>
          <w:b/>
          <w:spacing w:val="-2"/>
          <w:sz w:val="28"/>
          <w:szCs w:val="28"/>
        </w:rPr>
        <w:t>школе.</w:t>
      </w:r>
    </w:p>
    <w:p>
      <w:pPr>
        <w:pStyle w:val="Normal"/>
        <w:tabs>
          <w:tab w:val="clear" w:pos="708"/>
          <w:tab w:val="left" w:pos="8356" w:leader="none"/>
        </w:tabs>
        <w:spacing w:lineRule="exact" w:line="295"/>
        <w:ind w:firstLine="709"/>
        <w:jc w:val="both"/>
        <w:rPr>
          <w:rFonts w:ascii="Times New Roman" w:hAnsi="Times New Roman" w:cs="Times New Roman"/>
          <w:i/>
          <w:i/>
          <w:sz w:val="28"/>
          <w:szCs w:val="28"/>
        </w:rPr>
      </w:pPr>
      <w:r>
        <w:rPr>
          <w:rFonts w:cs="Times New Roman" w:ascii="Times New Roman" w:hAnsi="Times New Roman"/>
          <w:b/>
          <w:sz w:val="28"/>
          <w:szCs w:val="28"/>
        </w:rPr>
        <w:t>Плановая дата ознакомления с результатами:</w:t>
      </w:r>
      <w:r>
        <w:rPr>
          <w:rFonts w:cs="Times New Roman" w:ascii="Times New Roman" w:hAnsi="Times New Roman"/>
          <w:sz w:val="28"/>
          <w:szCs w:val="28"/>
        </w:rPr>
        <w:t xml:space="preserve"> ________</w:t>
      </w:r>
      <w:r>
        <w:rPr>
          <w:rFonts w:cs="Times New Roman" w:ascii="Times New Roman" w:hAnsi="Times New Roman"/>
          <w:i/>
          <w:sz w:val="28"/>
          <w:szCs w:val="28"/>
        </w:rPr>
        <w:t xml:space="preserve"> (назвать </w:t>
      </w:r>
      <w:r>
        <w:rPr>
          <w:rFonts w:cs="Times New Roman" w:ascii="Times New Roman" w:hAnsi="Times New Roman"/>
          <w:i/>
          <w:spacing w:val="-2"/>
          <w:sz w:val="28"/>
          <w:szCs w:val="28"/>
        </w:rPr>
        <w:t>дату).</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После получения результатов ГВЭ Вы можете подать апелляцию </w:t>
        <w:br/>
        <w:t>о несогласии с выставленными баллами. Апелляция подается в течение двух рабочих дней после официального дня объявления результатов ГВЭ.</w:t>
      </w:r>
    </w:p>
    <w:p>
      <w:pPr>
        <w:pStyle w:val="Normal"/>
        <w:spacing w:lineRule="exact" w:line="298"/>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Апелляцию Вы можете подать в своей </w:t>
      </w:r>
      <w:r>
        <w:rPr>
          <w:rFonts w:cs="Times New Roman" w:ascii="Times New Roman" w:hAnsi="Times New Roman"/>
          <w:b/>
          <w:spacing w:val="-2"/>
          <w:sz w:val="28"/>
          <w:szCs w:val="28"/>
        </w:rPr>
        <w:t>школе.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не рассматривается.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pPr>
        <w:pStyle w:val="Normal"/>
        <w:tabs>
          <w:tab w:val="clear" w:pos="708"/>
          <w:tab w:val="left" w:pos="10632"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гелевая или капиллярная ручка с чернилами черного цвета; </w:t>
      </w:r>
    </w:p>
    <w:p>
      <w:pPr>
        <w:pStyle w:val="Normal"/>
        <w:tabs>
          <w:tab w:val="clear" w:pos="708"/>
          <w:tab w:val="left" w:pos="10632"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документ, удостоверяющий личность;</w:t>
      </w:r>
    </w:p>
    <w:p>
      <w:pPr>
        <w:pStyle w:val="Normal"/>
        <w:tabs>
          <w:tab w:val="clear" w:pos="708"/>
          <w:tab w:val="left" w:pos="10632"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лекарства (при </w:t>
      </w:r>
      <w:r>
        <w:rPr>
          <w:rFonts w:cs="Times New Roman" w:ascii="Times New Roman" w:hAnsi="Times New Roman"/>
          <w:b/>
          <w:spacing w:val="-2"/>
          <w:sz w:val="28"/>
          <w:szCs w:val="28"/>
        </w:rPr>
        <w:t>необходимости);</w:t>
      </w:r>
    </w:p>
    <w:p>
      <w:pPr>
        <w:pStyle w:val="Normal"/>
        <w:tabs>
          <w:tab w:val="clear" w:pos="708"/>
          <w:tab w:val="left" w:pos="10632"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pStyle w:val="Normal"/>
        <w:spacing w:lineRule="exact" w:line="296"/>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черновики, выданные в </w:t>
      </w:r>
      <w:r>
        <w:rPr>
          <w:rFonts w:cs="Times New Roman" w:ascii="Times New Roman" w:hAnsi="Times New Roman"/>
          <w:b/>
          <w:spacing w:val="-4"/>
          <w:sz w:val="28"/>
          <w:szCs w:val="28"/>
        </w:rPr>
        <w:t>ППЭ;</w:t>
      </w:r>
    </w:p>
    <w:p>
      <w:pPr>
        <w:pStyle w:val="Normal"/>
        <w:spacing w:lineRule="auto" w:line="247"/>
        <w:ind w:firstLine="709"/>
        <w:jc w:val="both"/>
        <w:rPr>
          <w:rFonts w:ascii="Times New Roman" w:hAnsi="Times New Roman" w:cs="Times New Roman"/>
          <w:i/>
          <w:i/>
          <w:sz w:val="28"/>
          <w:szCs w:val="28"/>
        </w:rPr>
      </w:pPr>
      <w:r>
        <w:rPr>
          <w:rFonts w:cs="Times New Roman" w:ascii="Times New Roman" w:hAnsi="Times New Roman"/>
          <w:b/>
          <w:sz w:val="28"/>
          <w:szCs w:val="28"/>
        </w:rPr>
        <w:t>средства обучения и воспитания, которые можно использовать на ГИА по отдельным учебным предметам</w:t>
      </w:r>
      <w:r>
        <w:rPr>
          <w:rFonts w:cs="Times New Roman" w:ascii="Times New Roman" w:hAnsi="Times New Roman"/>
          <w:b/>
          <w:i/>
          <w:sz w:val="28"/>
          <w:szCs w:val="28"/>
        </w:rPr>
        <w:t xml:space="preserve">. </w:t>
      </w:r>
      <w:r>
        <w:rPr>
          <w:rFonts w:cs="Times New Roman" w:ascii="Times New Roman" w:hAnsi="Times New Roman"/>
          <w:i/>
          <w:sz w:val="28"/>
          <w:szCs w:val="28"/>
        </w:rPr>
        <w:t xml:space="preserve">Вторая часть инструктажа (начало проведения – не ранее 10:00 по местному </w:t>
      </w:r>
      <w:r>
        <w:rPr>
          <w:rFonts w:cs="Times New Roman" w:ascii="Times New Roman" w:hAnsi="Times New Roman"/>
          <w:i/>
          <w:spacing w:val="-2"/>
          <w:sz w:val="28"/>
          <w:szCs w:val="28"/>
        </w:rPr>
        <w:t>времени).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Организатор раздает участникам в произвольном порядке КИМ </w:t>
        <w:br/>
        <w:t xml:space="preserve">и комплекты бланков (бланк регистрации и бланк ответов, связанные между собой единым кодом </w:t>
      </w:r>
      <w:r>
        <w:rPr>
          <w:rFonts w:cs="Times New Roman" w:ascii="Times New Roman" w:hAnsi="Times New Roman"/>
          <w:i/>
          <w:spacing w:val="-2"/>
          <w:sz w:val="28"/>
          <w:szCs w:val="28"/>
        </w:rPr>
        <w:t>работы).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Проверьте целостность комплекта бланков. Комплект бланков включает </w:t>
      </w:r>
      <w:r>
        <w:rPr>
          <w:rFonts w:cs="Times New Roman" w:ascii="Times New Roman" w:hAnsi="Times New Roman"/>
          <w:b/>
          <w:spacing w:val="-4"/>
          <w:sz w:val="28"/>
          <w:szCs w:val="28"/>
        </w:rPr>
        <w:t>себя: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бланк регистрации, бланк ответов.</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Проверьте совпадение кода работы на бланке регистрации и бланке ответов.  В случае если вы обнаружили несовпадения, обратитесь к нам.</w:t>
      </w:r>
    </w:p>
    <w:p>
      <w:pPr>
        <w:pStyle w:val="Normal"/>
        <w:spacing w:lineRule="exact" w:line="291"/>
        <w:ind w:firstLine="709"/>
        <w:jc w:val="both"/>
        <w:rPr>
          <w:rFonts w:ascii="Times New Roman" w:hAnsi="Times New Roman" w:cs="Times New Roman"/>
          <w:i/>
          <w:i/>
          <w:sz w:val="28"/>
          <w:szCs w:val="28"/>
        </w:rPr>
      </w:pPr>
      <w:r>
        <w:rPr>
          <w:rFonts w:cs="Times New Roman" w:ascii="Times New Roman" w:hAnsi="Times New Roman"/>
          <w:i/>
          <w:sz w:val="28"/>
          <w:szCs w:val="28"/>
        </w:rPr>
        <w:t>Сделайте паузу для проверки участниками комплекта бланков</w:t>
      </w:r>
      <w:r>
        <w:rPr>
          <w:rFonts w:cs="Times New Roman" w:ascii="Times New Roman" w:hAnsi="Times New Roman"/>
          <w:i/>
          <w:spacing w:val="-10"/>
          <w:sz w:val="28"/>
          <w:szCs w:val="28"/>
        </w:rPr>
        <w:t>.</w:t>
      </w:r>
    </w:p>
    <w:p>
      <w:pPr>
        <w:pStyle w:val="Normal"/>
        <w:spacing w:lineRule="exact" w:line="299"/>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Необходимо попросить участников ГВЭ проверить выданные им КИМ </w:t>
        <w:br/>
        <w:t xml:space="preserve">на </w:t>
      </w:r>
      <w:r>
        <w:rPr>
          <w:rFonts w:cs="Times New Roman" w:ascii="Times New Roman" w:hAnsi="Times New Roman"/>
          <w:i/>
          <w:spacing w:val="-2"/>
          <w:sz w:val="28"/>
          <w:szCs w:val="28"/>
        </w:rPr>
        <w:t xml:space="preserve">наличие </w:t>
      </w:r>
      <w:r>
        <w:rPr>
          <w:rFonts w:cs="Times New Roman" w:ascii="Times New Roman" w:hAnsi="Times New Roman"/>
          <w:i/>
          <w:sz w:val="28"/>
          <w:szCs w:val="28"/>
        </w:rPr>
        <w:t xml:space="preserve">типографских дефектов, наличие/отсутствие страниц. </w:t>
        <w:br/>
        <w:t>При обнаружении несовпадений кода работы, наличия лишних (нехватки) бланков, типографских дефектов следует заменить полностью и комплект бланков и КИМ на новые.</w:t>
      </w:r>
    </w:p>
    <w:p>
      <w:pPr>
        <w:pStyle w:val="Normal"/>
        <w:spacing w:lineRule="exact" w:line="299"/>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Приступаем к заполнению бланка </w:t>
      </w:r>
      <w:r>
        <w:rPr>
          <w:rFonts w:cs="Times New Roman" w:ascii="Times New Roman" w:hAnsi="Times New Roman"/>
          <w:b/>
          <w:spacing w:val="-2"/>
          <w:sz w:val="28"/>
          <w:szCs w:val="28"/>
        </w:rPr>
        <w:t>регистрации.</w:t>
      </w:r>
    </w:p>
    <w:p>
      <w:pPr>
        <w:pStyle w:val="Normal"/>
        <w:spacing w:lineRule="exact" w:line="298"/>
        <w:ind w:firstLine="709"/>
        <w:jc w:val="both"/>
        <w:rPr>
          <w:rFonts w:ascii="Times New Roman" w:hAnsi="Times New Roman" w:cs="Times New Roman"/>
          <w:b/>
          <w:b/>
          <w:sz w:val="28"/>
          <w:szCs w:val="28"/>
        </w:rPr>
      </w:pPr>
      <w:r>
        <w:rPr>
          <w:rFonts w:cs="Times New Roman" w:ascii="Times New Roman" w:hAnsi="Times New Roman"/>
          <w:b/>
          <w:sz w:val="28"/>
          <w:szCs w:val="28"/>
        </w:rPr>
        <w:t>Записывайте буквы и цифры в соответствии с образцом на бланке</w:t>
      </w:r>
      <w:r>
        <w:rPr>
          <w:rFonts w:cs="Times New Roman" w:ascii="Times New Roman" w:hAnsi="Times New Roman"/>
          <w:b/>
          <w:spacing w:val="-2"/>
          <w:sz w:val="28"/>
          <w:szCs w:val="28"/>
        </w:rPr>
        <w:t xml:space="preserve"> регистрации.</w:t>
      </w:r>
    </w:p>
    <w:p>
      <w:pPr>
        <w:pStyle w:val="Normal"/>
        <w:spacing w:lineRule="exact" w:line="298"/>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Каждая цифра, символ записывается в отдельную клетку, начиная </w:t>
        <w:br/>
        <w:t xml:space="preserve">с первой </w:t>
      </w:r>
      <w:r>
        <w:rPr>
          <w:rFonts w:cs="Times New Roman" w:ascii="Times New Roman" w:hAnsi="Times New Roman"/>
          <w:b/>
          <w:spacing w:val="-2"/>
          <w:sz w:val="28"/>
          <w:szCs w:val="28"/>
        </w:rPr>
        <w:t>клетки.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pPr>
        <w:pStyle w:val="Normal"/>
        <w:spacing w:lineRule="exact" w:line="294"/>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Обратите внимание участников на </w:t>
      </w:r>
      <w:r>
        <w:rPr>
          <w:rFonts w:cs="Times New Roman" w:ascii="Times New Roman" w:hAnsi="Times New Roman"/>
          <w:i/>
          <w:spacing w:val="-2"/>
          <w:sz w:val="28"/>
          <w:szCs w:val="28"/>
        </w:rPr>
        <w:t>доску.</w:t>
      </w:r>
    </w:p>
    <w:p>
      <w:pPr>
        <w:pStyle w:val="Normal"/>
        <w:spacing w:lineRule="auto" w:line="235"/>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Заполните в соответствии с информацией на доске (информационном стенде) следующие поля: «Код региона» </w:t>
      </w:r>
      <w:r>
        <w:rPr>
          <w:rFonts w:cs="Times New Roman" w:ascii="Times New Roman" w:hAnsi="Times New Roman"/>
          <w:i/>
          <w:sz w:val="28"/>
          <w:szCs w:val="28"/>
        </w:rPr>
        <w:t>(пауза)</w:t>
      </w:r>
      <w:r>
        <w:rPr>
          <w:rFonts w:cs="Times New Roman" w:ascii="Times New Roman" w:hAnsi="Times New Roman"/>
          <w:b/>
          <w:sz w:val="28"/>
          <w:szCs w:val="28"/>
        </w:rPr>
        <w:t xml:space="preserve">, «Код образовательной организации» </w:t>
      </w:r>
      <w:r>
        <w:rPr>
          <w:rFonts w:cs="Times New Roman" w:ascii="Times New Roman" w:hAnsi="Times New Roman"/>
          <w:i/>
          <w:spacing w:val="-2"/>
          <w:sz w:val="28"/>
          <w:szCs w:val="28"/>
        </w:rPr>
        <w:t>(пауза)</w:t>
      </w:r>
      <w:r>
        <w:rPr>
          <w:rFonts w:cs="Times New Roman" w:ascii="Times New Roman" w:hAnsi="Times New Roman"/>
          <w:b/>
          <w:spacing w:val="-2"/>
          <w:sz w:val="28"/>
          <w:szCs w:val="28"/>
        </w:rPr>
        <w:t xml:space="preserve">, </w:t>
      </w:r>
      <w:r>
        <w:rPr>
          <w:rFonts w:cs="Times New Roman" w:ascii="Times New Roman" w:hAnsi="Times New Roman"/>
          <w:b/>
          <w:sz w:val="28"/>
          <w:szCs w:val="28"/>
        </w:rPr>
        <w:t xml:space="preserve">«Код ППЭ», «Номер аудитории» </w:t>
      </w:r>
      <w:r>
        <w:rPr>
          <w:rFonts w:cs="Times New Roman" w:ascii="Times New Roman" w:hAnsi="Times New Roman"/>
          <w:i/>
          <w:sz w:val="28"/>
          <w:szCs w:val="28"/>
        </w:rPr>
        <w:t xml:space="preserve">(пауза), </w:t>
      </w:r>
      <w:r>
        <w:rPr>
          <w:rFonts w:cs="Times New Roman" w:ascii="Times New Roman" w:hAnsi="Times New Roman"/>
          <w:b/>
          <w:sz w:val="28"/>
          <w:szCs w:val="28"/>
        </w:rPr>
        <w:t xml:space="preserve">«Дата проведения ГВЭ» </w:t>
      </w:r>
      <w:r>
        <w:rPr>
          <w:rFonts w:cs="Times New Roman" w:ascii="Times New Roman" w:hAnsi="Times New Roman"/>
          <w:i/>
          <w:sz w:val="28"/>
          <w:szCs w:val="28"/>
        </w:rPr>
        <w:t>(пауза)</w:t>
      </w:r>
      <w:r>
        <w:rPr>
          <w:rFonts w:cs="Times New Roman" w:ascii="Times New Roman" w:hAnsi="Times New Roman"/>
          <w:b/>
          <w:sz w:val="28"/>
          <w:szCs w:val="28"/>
        </w:rPr>
        <w:t xml:space="preserve">, «Код предмета» </w:t>
      </w:r>
      <w:r>
        <w:rPr>
          <w:rFonts w:cs="Times New Roman" w:ascii="Times New Roman" w:hAnsi="Times New Roman"/>
          <w:i/>
          <w:sz w:val="28"/>
          <w:szCs w:val="28"/>
        </w:rPr>
        <w:t>(пауза)</w:t>
      </w:r>
      <w:r>
        <w:rPr>
          <w:rFonts w:cs="Times New Roman" w:ascii="Times New Roman" w:hAnsi="Times New Roman"/>
          <w:b/>
          <w:sz w:val="28"/>
          <w:szCs w:val="28"/>
        </w:rPr>
        <w:t xml:space="preserve">, «Название предмета» </w:t>
      </w:r>
      <w:r>
        <w:rPr>
          <w:rFonts w:cs="Times New Roman" w:ascii="Times New Roman" w:hAnsi="Times New Roman"/>
          <w:i/>
          <w:sz w:val="28"/>
          <w:szCs w:val="28"/>
        </w:rPr>
        <w:t>(пауза)</w:t>
      </w:r>
      <w:r>
        <w:rPr>
          <w:rFonts w:cs="Times New Roman" w:ascii="Times New Roman" w:hAnsi="Times New Roman"/>
          <w:b/>
          <w:sz w:val="28"/>
          <w:szCs w:val="28"/>
        </w:rPr>
        <w:t xml:space="preserve">. Поля «Номер и буква класса» и «Номер варианта» заполните самостоятельно </w:t>
      </w:r>
      <w:r>
        <w:rPr>
          <w:rFonts w:cs="Times New Roman" w:ascii="Times New Roman" w:hAnsi="Times New Roman"/>
          <w:i/>
          <w:sz w:val="28"/>
          <w:szCs w:val="28"/>
        </w:rPr>
        <w:t>(пауза)</w:t>
      </w:r>
      <w:r>
        <w:rPr>
          <w:rFonts w:cs="Times New Roman" w:ascii="Times New Roman" w:hAnsi="Times New Roman"/>
          <w:b/>
          <w:sz w:val="28"/>
          <w:szCs w:val="28"/>
        </w:rPr>
        <w:t>. Поле «Код работы» заполнено автоматически. Поля «Резерв-1», «Резерв-2», «Резерв-3» не заполняются.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Заполните самостоятельно сведения о себе: фамилия, имя, отчество, данные документа, удостоверяющего личность.</w:t>
      </w:r>
    </w:p>
    <w:p>
      <w:pPr>
        <w:pStyle w:val="Normal"/>
        <w:spacing w:lineRule="exact" w:line="291"/>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Сделать паузу для заполнения участниками бланков </w:t>
      </w:r>
      <w:r>
        <w:rPr>
          <w:rFonts w:cs="Times New Roman" w:ascii="Times New Roman" w:hAnsi="Times New Roman"/>
          <w:i/>
          <w:spacing w:val="-2"/>
          <w:sz w:val="28"/>
          <w:szCs w:val="28"/>
        </w:rPr>
        <w:t>регистрации.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Поставьте вашу подпись строго внутри окошка «подпись участника ГВЭ», расположенного в нижней части бланка регистрации.</w:t>
      </w:r>
    </w:p>
    <w:p>
      <w:pPr>
        <w:pStyle w:val="Normal"/>
        <w:spacing w:lineRule="exact" w:line="294"/>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 случае если участник ГВЭ отказывается ставить личную подпись в </w:t>
      </w:r>
      <w:r>
        <w:rPr>
          <w:rFonts w:cs="Times New Roman" w:ascii="Times New Roman" w:hAnsi="Times New Roman"/>
          <w:i/>
          <w:spacing w:val="-4"/>
          <w:sz w:val="28"/>
          <w:szCs w:val="28"/>
        </w:rPr>
        <w:t>поле</w:t>
      </w:r>
    </w:p>
    <w:p>
      <w:pPr>
        <w:pStyle w:val="Normal"/>
        <w:spacing w:lineRule="auto" w:line="247"/>
        <w:ind w:firstLine="709"/>
        <w:jc w:val="both"/>
        <w:rPr>
          <w:rFonts w:ascii="Times New Roman" w:hAnsi="Times New Roman" w:cs="Times New Roman"/>
          <w:i/>
          <w:i/>
          <w:sz w:val="28"/>
          <w:szCs w:val="28"/>
        </w:rPr>
      </w:pPr>
      <w:r>
        <w:rPr>
          <w:rFonts w:cs="Times New Roman" w:ascii="Times New Roman" w:hAnsi="Times New Roman"/>
          <w:i/>
          <w:sz w:val="28"/>
          <w:szCs w:val="28"/>
        </w:rPr>
        <w:t>«Подпись участника ГВЭ», организатор в аудитории ставит свою подпись в поле участника ГВЭ.</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 случае если участник ГВЭ с ОВЗ, участник ГВЭ-ребенок – инвалид </w:t>
        <w:br/>
        <w:t xml:space="preserve">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w:t>
      </w:r>
      <w:r>
        <w:rPr>
          <w:rFonts w:cs="Times New Roman" w:ascii="Times New Roman" w:hAnsi="Times New Roman"/>
          <w:i/>
          <w:spacing w:val="-2"/>
          <w:sz w:val="28"/>
          <w:szCs w:val="28"/>
        </w:rPr>
        <w:t>аудитории.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Приступаем к заполнению регистрационных полей бланка </w:t>
      </w:r>
      <w:r>
        <w:rPr>
          <w:rFonts w:cs="Times New Roman" w:ascii="Times New Roman" w:hAnsi="Times New Roman"/>
          <w:b/>
          <w:spacing w:val="-2"/>
          <w:sz w:val="28"/>
          <w:szCs w:val="28"/>
        </w:rPr>
        <w:t>ответов.</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Регистрационные поля в бланке ответов заполняются в соответствии </w:t>
        <w:br/>
        <w:t>с информацией на доске.</w:t>
      </w:r>
    </w:p>
    <w:p>
      <w:pPr>
        <w:pStyle w:val="Normal"/>
        <w:ind w:firstLine="709"/>
        <w:jc w:val="both"/>
        <w:rPr>
          <w:rFonts w:ascii="Times New Roman" w:hAnsi="Times New Roman" w:cs="Times New Roman"/>
          <w:i/>
          <w:i/>
          <w:sz w:val="28"/>
          <w:szCs w:val="28"/>
        </w:rPr>
      </w:pPr>
      <w:r>
        <w:rPr>
          <w:rFonts w:cs="Times New Roman" w:ascii="Times New Roman" w:hAnsi="Times New Roman"/>
          <w:b/>
          <w:sz w:val="28"/>
          <w:szCs w:val="28"/>
        </w:rPr>
        <w:t xml:space="preserve">Служебное поле «Резерв-4» не заполняйте. </w:t>
      </w:r>
      <w:r>
        <w:rPr>
          <w:rFonts w:cs="Times New Roman" w:ascii="Times New Roman" w:hAnsi="Times New Roman"/>
          <w:i/>
          <w:sz w:val="28"/>
          <w:szCs w:val="28"/>
        </w:rPr>
        <w:t>Сделать паузу для заполнения участниками бланков.</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Организаторы проверяют правильность заполнения регистрационных полей на всех бланках у каждого участника ГВЭ и соответствие данных участника ГВЭ в документе, удостоверяющем личность, и в бланке регистрации.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 случае если участник ГВЭ с ОВЗ, участник ГВЭ – ребенок-инвалид </w:t>
        <w:br/>
        <w:t>и инвалид по состоянию здоровья не может поставить личную подпись в бланке регистрации, ассистент указанного участника ГВЭ или ответственный организатор в аудитории ставит в бланке регистрации свою подпись.</w:t>
      </w:r>
    </w:p>
    <w:p>
      <w:pPr>
        <w:pStyle w:val="Normal"/>
        <w:spacing w:lineRule="exact" w:line="298"/>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Напоминаем основные правила по заполнению бланка </w:t>
      </w:r>
      <w:r>
        <w:rPr>
          <w:rFonts w:cs="Times New Roman" w:ascii="Times New Roman" w:hAnsi="Times New Roman"/>
          <w:b/>
          <w:spacing w:val="-2"/>
          <w:sz w:val="28"/>
          <w:szCs w:val="28"/>
        </w:rPr>
        <w:t>ответов.</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Обращаем ваше внимание, что на бланке ответов запрещается делать какие- либо записи и пометки, не относящиеся к ответам на задания, </w:t>
        <w:br/>
        <w:t xml:space="preserve">в том числе содержащие информацию о личности участника ГВЭ. Также обращаем ваше внимание на то, что ответы, записанные в черновиках и КИМ, </w:t>
        <w:br/>
        <w:t>не проверяются.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В случае нехватки места в бланке ответов Вы можете обратиться к нам за дополнительным бланком ответов.</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 случае плохого самочувствия незамедлительно обращайтесь к нам. </w:t>
        <w:br/>
        <w:t>В ППЭ присутствует медицинский работник. Напоминаем, что по состоянию здоровья Вы можете досрочно завершить экзамен и прийти на пересдачу.</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Инструктаж закончен. Перед началом выполнения экзаменационной работы, пожалуйста, успокойтесь, сосредоточьтесь.</w:t>
      </w:r>
    </w:p>
    <w:p>
      <w:pPr>
        <w:pStyle w:val="Normal"/>
        <w:spacing w:lineRule="exact" w:line="291"/>
        <w:ind w:firstLine="709"/>
        <w:jc w:val="both"/>
        <w:rPr>
          <w:rFonts w:ascii="Times New Roman" w:hAnsi="Times New Roman" w:cs="Times New Roman"/>
          <w:i/>
          <w:i/>
          <w:sz w:val="28"/>
          <w:szCs w:val="28"/>
        </w:rPr>
      </w:pPr>
      <w:r>
        <w:rPr>
          <w:rFonts w:cs="Times New Roman" w:ascii="Times New Roman" w:hAnsi="Times New Roman"/>
          <w:b/>
          <w:sz w:val="28"/>
          <w:szCs w:val="28"/>
        </w:rPr>
        <w:t xml:space="preserve">Начало выполнения экзаменационной работы: </w:t>
      </w:r>
      <w:r>
        <w:rPr>
          <w:rFonts w:cs="Times New Roman" w:ascii="Times New Roman" w:hAnsi="Times New Roman"/>
          <w:i/>
          <w:sz w:val="28"/>
          <w:szCs w:val="28"/>
        </w:rPr>
        <w:t xml:space="preserve">(объявить время </w:t>
      </w:r>
      <w:r>
        <w:rPr>
          <w:rFonts w:cs="Times New Roman" w:ascii="Times New Roman" w:hAnsi="Times New Roman"/>
          <w:i/>
          <w:spacing w:val="-2"/>
          <w:sz w:val="28"/>
          <w:szCs w:val="28"/>
        </w:rPr>
        <w:t>начала)</w:t>
      </w:r>
    </w:p>
    <w:p>
      <w:pPr>
        <w:pStyle w:val="Normal"/>
        <w:spacing w:lineRule="exact" w:line="298"/>
        <w:ind w:firstLine="709"/>
        <w:jc w:val="both"/>
        <w:rPr>
          <w:rFonts w:ascii="Times New Roman" w:hAnsi="Times New Roman" w:cs="Times New Roman"/>
          <w:i/>
          <w:i/>
          <w:sz w:val="28"/>
          <w:szCs w:val="28"/>
        </w:rPr>
      </w:pPr>
      <w:r>
        <w:rPr>
          <w:rFonts w:cs="Times New Roman" w:ascii="Times New Roman" w:hAnsi="Times New Roman"/>
          <w:b/>
          <w:sz w:val="28"/>
          <w:szCs w:val="28"/>
        </w:rPr>
        <w:t xml:space="preserve">Окончание выполнения экзаменационной работы: </w:t>
      </w:r>
      <w:r>
        <w:rPr>
          <w:rFonts w:cs="Times New Roman" w:ascii="Times New Roman" w:hAnsi="Times New Roman"/>
          <w:i/>
          <w:sz w:val="28"/>
          <w:szCs w:val="28"/>
        </w:rPr>
        <w:t xml:space="preserve">(указать </w:t>
      </w:r>
      <w:r>
        <w:rPr>
          <w:rFonts w:cs="Times New Roman" w:ascii="Times New Roman" w:hAnsi="Times New Roman"/>
          <w:i/>
          <w:spacing w:val="-2"/>
          <w:sz w:val="28"/>
          <w:szCs w:val="28"/>
        </w:rPr>
        <w:t>время)</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Запишите на доске время начала и окончания выполнения экзаменационной </w:t>
      </w:r>
      <w:r>
        <w:rPr>
          <w:rFonts w:cs="Times New Roman" w:ascii="Times New Roman" w:hAnsi="Times New Roman"/>
          <w:i/>
          <w:spacing w:val="-2"/>
          <w:sz w:val="28"/>
          <w:szCs w:val="28"/>
        </w:rPr>
        <w:t>работы.</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Время, отведенное на инструктаж и заполнение регистрационных полей бланков, в общее время выполнения экзаменационной работы не включается.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Не забывайте переносить ответы из черновиков и КИМ в бланки ответов черной гелевой или капиллярной ручкой.</w:t>
      </w:r>
    </w:p>
    <w:p>
      <w:pPr>
        <w:pStyle w:val="Normal"/>
        <w:spacing w:lineRule="exact" w:line="294"/>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Вы можете приступать к выполнению заданий. Желаем </w:t>
      </w:r>
      <w:r>
        <w:rPr>
          <w:rFonts w:cs="Times New Roman" w:ascii="Times New Roman" w:hAnsi="Times New Roman"/>
          <w:b/>
          <w:spacing w:val="-2"/>
          <w:sz w:val="28"/>
          <w:szCs w:val="28"/>
        </w:rPr>
        <w:t>удачи!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За 30 минут до окончания выполнения экзаменационной работы необходимо </w:t>
      </w:r>
      <w:r>
        <w:rPr>
          <w:rFonts w:cs="Times New Roman" w:ascii="Times New Roman" w:hAnsi="Times New Roman"/>
          <w:i/>
          <w:spacing w:val="-2"/>
          <w:sz w:val="28"/>
          <w:szCs w:val="28"/>
        </w:rPr>
        <w:t>объявить:</w:t>
      </w:r>
    </w:p>
    <w:p>
      <w:pPr>
        <w:pStyle w:val="Normal"/>
        <w:spacing w:lineRule="exact" w:line="298"/>
        <w:ind w:firstLine="709"/>
        <w:jc w:val="both"/>
        <w:rPr>
          <w:rFonts w:ascii="Times New Roman" w:hAnsi="Times New Roman" w:cs="Times New Roman"/>
          <w:b/>
          <w:b/>
          <w:sz w:val="28"/>
          <w:szCs w:val="28"/>
        </w:rPr>
      </w:pPr>
      <w:r>
        <w:rPr>
          <w:rFonts w:cs="Times New Roman" w:ascii="Times New Roman" w:hAnsi="Times New Roman"/>
          <w:b/>
          <w:sz w:val="28"/>
          <w:szCs w:val="28"/>
        </w:rPr>
        <w:t>До окончания выполнения экзаменационной работы осталось 30</w:t>
      </w:r>
      <w:r>
        <w:rPr>
          <w:rFonts w:cs="Times New Roman" w:ascii="Times New Roman" w:hAnsi="Times New Roman"/>
          <w:b/>
          <w:spacing w:val="-2"/>
          <w:sz w:val="28"/>
          <w:szCs w:val="28"/>
        </w:rPr>
        <w:t>минут.</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Не забывайте переносить ответы из КИМ и черновиков в бланки ответов черной гелевой или капиллярной ручкой.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За 5 минут до окончания выполнения экзаменационной работы необходимо </w:t>
      </w:r>
      <w:r>
        <w:rPr>
          <w:rFonts w:cs="Times New Roman" w:ascii="Times New Roman" w:hAnsi="Times New Roman"/>
          <w:i/>
          <w:spacing w:val="-2"/>
          <w:sz w:val="28"/>
          <w:szCs w:val="28"/>
        </w:rPr>
        <w:t>объявить:</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До окончания выполнения экзаменационной работы осталось 5 </w:t>
      </w:r>
      <w:r>
        <w:rPr>
          <w:rFonts w:cs="Times New Roman" w:ascii="Times New Roman" w:hAnsi="Times New Roman"/>
          <w:b/>
          <w:spacing w:val="-2"/>
          <w:sz w:val="28"/>
          <w:szCs w:val="28"/>
        </w:rPr>
        <w:t>минут.</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Проверьте, все ли ответы вы перенесли из КИМ и черновиков в бланки </w:t>
      </w:r>
      <w:r>
        <w:rPr>
          <w:rFonts w:cs="Times New Roman" w:ascii="Times New Roman" w:hAnsi="Times New Roman"/>
          <w:b/>
          <w:spacing w:val="-2"/>
          <w:sz w:val="28"/>
          <w:szCs w:val="28"/>
        </w:rPr>
        <w:t>ответов.</w:t>
      </w:r>
    </w:p>
    <w:p>
      <w:pPr>
        <w:pStyle w:val="Normal"/>
        <w:spacing w:lineRule="exact" w:line="291"/>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По окончании выполнения экзаменационной работы </w:t>
      </w:r>
      <w:r>
        <w:rPr>
          <w:rFonts w:cs="Times New Roman" w:ascii="Times New Roman" w:hAnsi="Times New Roman"/>
          <w:i/>
          <w:spacing w:val="-2"/>
          <w:sz w:val="28"/>
          <w:szCs w:val="28"/>
        </w:rPr>
        <w:t>объявить:</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Выполнение экзаменационной работы окончено. Сложите бланки ГВЭ </w:t>
        <w:br/>
        <w:t>в следующем порядке: бланк регистрации, бланк ответов, дополнительные бланки ответов (если использовали) по порядку. Положите комплект бланков, КИМ и черновики на край стола. Мы пройдем и соберем Ваши экзаменационные материалы.</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Организаторы осуществляют сбор экзаменационных материалов с рабочих мест участников ГВЭ в организованном порядке.</w:t>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851" w:leader="none"/>
        </w:tabs>
        <w:spacing w:lineRule="auto" w:line="235"/>
        <w:ind w:right="-63" w:firstLine="5245"/>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Normal"/>
        <w:tabs>
          <w:tab w:val="clear" w:pos="708"/>
          <w:tab w:val="right" w:pos="851" w:leader="none"/>
        </w:tabs>
        <w:spacing w:lineRule="auto" w:line="235"/>
        <w:ind w:right="-63" w:firstLine="5245"/>
        <w:jc w:val="center"/>
        <w:rPr>
          <w:rFonts w:ascii="Times New Roman" w:hAnsi="Times New Roman" w:cs="Times New Roman"/>
          <w:sz w:val="28"/>
          <w:szCs w:val="28"/>
        </w:rPr>
      </w:pPr>
      <w:r>
        <w:rPr>
          <w:rFonts w:cs="Times New Roman" w:ascii="Times New Roman" w:hAnsi="Times New Roman"/>
          <w:sz w:val="28"/>
          <w:szCs w:val="28"/>
        </w:rPr>
        <w:t xml:space="preserve">Приложение №1 </w:t>
      </w:r>
    </w:p>
    <w:p>
      <w:pPr>
        <w:pStyle w:val="Normal"/>
        <w:tabs>
          <w:tab w:val="clear" w:pos="708"/>
          <w:tab w:val="right" w:pos="851" w:leader="none"/>
        </w:tabs>
        <w:spacing w:lineRule="auto" w:line="235"/>
        <w:ind w:right="-63" w:firstLine="4820"/>
        <w:jc w:val="center"/>
        <w:rPr>
          <w:rFonts w:ascii="Times New Roman" w:hAnsi="Times New Roman" w:cs="Times New Roman"/>
          <w:sz w:val="28"/>
          <w:szCs w:val="28"/>
        </w:rPr>
      </w:pPr>
      <w:r>
        <w:rPr>
          <w:rFonts w:cs="Times New Roman" w:ascii="Times New Roman" w:hAnsi="Times New Roman"/>
          <w:sz w:val="28"/>
          <w:szCs w:val="28"/>
        </w:rPr>
        <w:t xml:space="preserve">к </w:t>
      </w:r>
      <w:r>
        <w:rPr>
          <w:rFonts w:cs="Times New Roman" w:ascii="Times New Roman" w:hAnsi="Times New Roman"/>
          <w:bCs/>
          <w:sz w:val="28"/>
          <w:szCs w:val="28"/>
        </w:rPr>
        <w:t>Положению</w:t>
      </w:r>
    </w:p>
    <w:p>
      <w:pPr>
        <w:pStyle w:val="Normal"/>
        <w:ind w:firstLine="5245"/>
        <w:jc w:val="center"/>
        <w:rPr>
          <w:rFonts w:ascii="Times New Roman" w:hAnsi="Times New Roman" w:cs="Times New Roman"/>
          <w:b/>
          <w:b/>
          <w:sz w:val="28"/>
          <w:szCs w:val="28"/>
          <w:lang w:bidi="ar-SA"/>
        </w:rPr>
      </w:pPr>
      <w:r>
        <w:rPr>
          <w:rFonts w:cs="Times New Roman" w:ascii="Times New Roman" w:hAnsi="Times New Roman"/>
          <w:b/>
          <w:sz w:val="28"/>
          <w:szCs w:val="28"/>
          <w:lang w:bidi="ar-SA"/>
        </w:rPr>
      </w:r>
    </w:p>
    <w:p>
      <w:pPr>
        <w:pStyle w:val="Normal"/>
        <w:jc w:val="center"/>
        <w:rPr>
          <w:rFonts w:ascii="Times New Roman" w:hAnsi="Times New Roman" w:cs="Times New Roman"/>
          <w:b/>
          <w:b/>
          <w:sz w:val="28"/>
          <w:szCs w:val="28"/>
          <w:lang w:bidi="ar-SA"/>
        </w:rPr>
      </w:pPr>
      <w:r>
        <w:rPr>
          <w:rFonts w:cs="Times New Roman" w:ascii="Times New Roman" w:hAnsi="Times New Roman"/>
          <w:b/>
          <w:sz w:val="28"/>
          <w:szCs w:val="28"/>
          <w:lang w:bidi="ar-SA"/>
        </w:rPr>
        <w:t xml:space="preserve">Форма проведения ГВЭ, доступные для выбора участника ГВЭ </w:t>
      </w:r>
    </w:p>
    <w:p>
      <w:pPr>
        <w:pStyle w:val="Normal"/>
        <w:jc w:val="center"/>
        <w:rPr>
          <w:rFonts w:ascii="Times New Roman" w:hAnsi="Times New Roman" w:cs="Times New Roman"/>
          <w:b/>
          <w:b/>
          <w:sz w:val="28"/>
          <w:szCs w:val="28"/>
          <w:lang w:bidi="ar-SA"/>
        </w:rPr>
      </w:pPr>
      <w:r>
        <w:rPr>
          <w:rFonts w:cs="Times New Roman" w:ascii="Times New Roman" w:hAnsi="Times New Roman"/>
          <w:b/>
          <w:sz w:val="28"/>
          <w:szCs w:val="28"/>
          <w:lang w:bidi="ar-SA"/>
        </w:rPr>
      </w:r>
    </w:p>
    <w:p>
      <w:pPr>
        <w:sectPr>
          <w:footerReference w:type="default" r:id="rId3"/>
          <w:type w:val="nextPage"/>
          <w:pgSz w:w="11906" w:h="16838"/>
          <w:pgMar w:left="1276" w:right="707" w:header="0" w:top="1100" w:footer="1034" w:bottom="1220" w:gutter="0"/>
          <w:pgNumType w:fmt="decimal"/>
          <w:formProt w:val="false"/>
          <w:textDirection w:val="lrTb"/>
        </w:sectPr>
      </w:pPr>
    </w:p>
    <w:tbl>
      <w:tblPr>
        <w:tblW w:w="9863" w:type="dxa"/>
        <w:jc w:val="left"/>
        <w:tblInd w:w="55" w:type="dxa"/>
        <w:tblCellMar>
          <w:top w:w="55" w:type="dxa"/>
          <w:left w:w="55" w:type="dxa"/>
          <w:bottom w:w="55" w:type="dxa"/>
          <w:right w:w="55" w:type="dxa"/>
        </w:tblCellMar>
        <w:tblLook w:noVBand="1" w:val="04a0" w:noHBand="0" w:lastColumn="0" w:firstColumn="1" w:lastRow="0" w:firstRow="1"/>
      </w:tblPr>
      <w:tblGrid>
        <w:gridCol w:w="3615"/>
        <w:gridCol w:w="1570"/>
        <w:gridCol w:w="1753"/>
        <w:gridCol w:w="1365"/>
        <w:gridCol w:w="1560"/>
      </w:tblGrid>
      <w:tr>
        <w:trPr>
          <w:trHeight w:val="20" w:hRule="atLeast"/>
        </w:trPr>
        <w:tc>
          <w:tcPr>
            <w:tcW w:w="3615" w:type="dxa"/>
            <w:vMerge w:val="restart"/>
            <w:tcBorders>
              <w:top w:val="single" w:sz="4" w:space="0" w:color="000000"/>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b/>
                <w:b/>
              </w:rPr>
            </w:pPr>
            <w:r>
              <w:rPr>
                <w:rFonts w:eastAsia="Times New Roman" w:cs="Times New Roman" w:ascii="Times New Roman" w:hAnsi="Times New Roman"/>
                <w:b/>
              </w:rPr>
              <w:t>Категория</w:t>
            </w:r>
          </w:p>
        </w:tc>
        <w:tc>
          <w:tcPr>
            <w:tcW w:w="6248"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Доступные для выбора формы проведения ГВЭ</w:t>
            </w:r>
          </w:p>
        </w:tc>
      </w:tr>
      <w:tr>
        <w:trPr>
          <w:trHeight w:val="20" w:hRule="atLeast"/>
        </w:trPr>
        <w:tc>
          <w:tcPr>
            <w:tcW w:w="3615" w:type="dxa"/>
            <w:vMerge w:val="continue"/>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r>
          </w:p>
        </w:tc>
        <w:tc>
          <w:tcPr>
            <w:tcW w:w="3323" w:type="dxa"/>
            <w:gridSpan w:val="2"/>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Форма проведения ГВЭ</w:t>
            </w:r>
          </w:p>
        </w:tc>
        <w:tc>
          <w:tcPr>
            <w:tcW w:w="2925" w:type="dxa"/>
            <w:gridSpan w:val="2"/>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 xml:space="preserve">Проведение ГВЭ </w:t>
              <w:br/>
              <w:t>по русскому языку (письменная форма)</w:t>
            </w:r>
          </w:p>
        </w:tc>
      </w:tr>
      <w:tr>
        <w:trPr>
          <w:trHeight w:val="20" w:hRule="atLeast"/>
        </w:trPr>
        <w:tc>
          <w:tcPr>
            <w:tcW w:w="3615" w:type="dxa"/>
            <w:vMerge w:val="continue"/>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r>
          </w:p>
        </w:tc>
        <w:tc>
          <w:tcPr>
            <w:tcW w:w="1570" w:type="dxa"/>
            <w:tcBorders>
              <w:left w:val="single" w:sz="4" w:space="0" w:color="000000"/>
              <w:bottom w:val="single" w:sz="4" w:space="0" w:color="000000"/>
            </w:tcBorders>
            <w:vAlign w:val="bottom"/>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rPr>
              <w:t>Письменная</w:t>
            </w:r>
          </w:p>
        </w:tc>
        <w:tc>
          <w:tcPr>
            <w:tcW w:w="1753" w:type="dxa"/>
            <w:tcBorders>
              <w:left w:val="single" w:sz="4" w:space="0" w:color="000000"/>
              <w:bottom w:val="single" w:sz="4" w:space="0" w:color="000000"/>
            </w:tcBorders>
            <w:vAlign w:val="bottom"/>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rPr>
              <w:t>Устная</w:t>
            </w:r>
          </w:p>
        </w:tc>
        <w:tc>
          <w:tcPr>
            <w:tcW w:w="1365" w:type="dxa"/>
            <w:tcBorders>
              <w:left w:val="single" w:sz="4" w:space="0" w:color="000000"/>
              <w:bottom w:val="single" w:sz="4" w:space="0" w:color="000000"/>
            </w:tcBorders>
            <w:vAlign w:val="bottom"/>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rPr>
              <w:t>Сочинение</w:t>
            </w:r>
          </w:p>
        </w:tc>
        <w:tc>
          <w:tcPr>
            <w:tcW w:w="1560" w:type="dxa"/>
            <w:tcBorders>
              <w:left w:val="single" w:sz="4" w:space="0" w:color="000000"/>
              <w:bottom w:val="single" w:sz="4" w:space="0" w:color="000000"/>
              <w:right w:val="single" w:sz="4" w:space="0" w:color="000000"/>
            </w:tcBorders>
            <w:vAlign w:val="bottom"/>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rPr>
              <w:t>Диктант</w:t>
            </w:r>
          </w:p>
        </w:tc>
      </w:tr>
      <w:tr>
        <w:trPr>
          <w:trHeight w:val="20" w:hRule="atLeast"/>
        </w:trPr>
        <w:tc>
          <w:tcPr>
            <w:tcW w:w="3615" w:type="dxa"/>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t>Обучающиеся в учреждениях закрытого типа, а также в учреждениях, исполняющих наказание в виде лишения свободы</w:t>
            </w:r>
          </w:p>
        </w:tc>
        <w:tc>
          <w:tcPr>
            <w:tcW w:w="1570"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753"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c>
          <w:tcPr>
            <w:tcW w:w="1365"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560" w:type="dxa"/>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r>
      <w:tr>
        <w:trPr>
          <w:trHeight w:val="20" w:hRule="atLeast"/>
        </w:trPr>
        <w:tc>
          <w:tcPr>
            <w:tcW w:w="3615" w:type="dxa"/>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t>Обучающиеся по образовательным программам среднего профессионального образования, получающие среднее общее образование по имеющим</w:t>
              <w:br/>
              <w:t>государственную аккредитацию</w:t>
              <w:br/>
              <w:t>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tc>
        <w:tc>
          <w:tcPr>
            <w:tcW w:w="1570"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753"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c>
          <w:tcPr>
            <w:tcW w:w="1365"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560" w:type="dxa"/>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r>
      <w:tr>
        <w:trPr>
          <w:trHeight w:val="20" w:hRule="atLeast"/>
        </w:trPr>
        <w:tc>
          <w:tcPr>
            <w:tcW w:w="3615" w:type="dxa"/>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t>Лица, обучающиеся по состоянию здоровья на дому, в медицинской организации</w:t>
            </w:r>
          </w:p>
        </w:tc>
        <w:tc>
          <w:tcPr>
            <w:tcW w:w="1570"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753"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365"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560" w:type="dxa"/>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r>
      <w:tr>
        <w:trPr>
          <w:trHeight w:val="20" w:hRule="atLeast"/>
        </w:trPr>
        <w:tc>
          <w:tcPr>
            <w:tcW w:w="3615" w:type="dxa"/>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t>Участники ГВЭ с ОВЗ, участники ГВЭ – дети-инвалиды и инвалиды:</w:t>
              <w:br/>
              <w:t>с нарушениями опорно-двигательного аппарата; глухие, слабослышащие, позднооглохшие и кохлеарно- имплантированные;</w:t>
              <w:br/>
              <w:t>слепые, слабовидящие и поздно- ослепшие; участники ГВЭ, которым требуется создание особых условий (с диабетом, онкологическими заболеваниями,</w:t>
              <w:br/>
              <w:t>астмой и др.)</w:t>
            </w:r>
          </w:p>
        </w:tc>
        <w:tc>
          <w:tcPr>
            <w:tcW w:w="1570"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753"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365"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560" w:type="dxa"/>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нет</w:t>
            </w:r>
          </w:p>
        </w:tc>
      </w:tr>
      <w:tr>
        <w:trPr>
          <w:trHeight w:val="20" w:hRule="atLeast"/>
        </w:trPr>
        <w:tc>
          <w:tcPr>
            <w:tcW w:w="3615" w:type="dxa"/>
            <w:tcBorders>
              <w:left w:val="single" w:sz="4" w:space="0" w:color="000000"/>
              <w:bottom w:val="single" w:sz="4" w:space="0" w:color="000000"/>
            </w:tcBorders>
            <w:vAlign w:val="center"/>
          </w:tcPr>
          <w:p>
            <w:pPr>
              <w:pStyle w:val="Normal"/>
              <w:spacing w:lineRule="auto" w:line="216"/>
              <w:rPr>
                <w:rFonts w:ascii="Times New Roman" w:hAnsi="Times New Roman" w:eastAsia="Times New Roman" w:cs="Times New Roman"/>
              </w:rPr>
            </w:pPr>
            <w:r>
              <w:rPr>
                <w:rFonts w:eastAsia="Times New Roman" w:cs="Times New Roman" w:ascii="Times New Roman" w:hAnsi="Times New Roman"/>
              </w:rPr>
              <w:t>Участники ГВЭ с ОВЗ, участники ГВЭ – дети-инвалиды и инвалиды с расстройствами аутистического спектра</w:t>
            </w:r>
          </w:p>
        </w:tc>
        <w:tc>
          <w:tcPr>
            <w:tcW w:w="1570"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753"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365" w:type="dxa"/>
            <w:tcBorders>
              <w:left w:val="single" w:sz="4" w:space="0" w:color="000000"/>
              <w:bottom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c>
          <w:tcPr>
            <w:tcW w:w="1560" w:type="dxa"/>
            <w:tcBorders>
              <w:left w:val="single" w:sz="4" w:space="0" w:color="000000"/>
              <w:bottom w:val="single" w:sz="4" w:space="0" w:color="000000"/>
              <w:right w:val="single" w:sz="4" w:space="0" w:color="000000"/>
            </w:tcBorders>
            <w:vAlign w:val="center"/>
          </w:tcPr>
          <w:p>
            <w:pPr>
              <w:pStyle w:val="Normal"/>
              <w:spacing w:lineRule="auto" w:line="216"/>
              <w:jc w:val="center"/>
              <w:rPr>
                <w:rFonts w:ascii="Times New Roman" w:hAnsi="Times New Roman" w:eastAsia="Times New Roman" w:cs="Times New Roman"/>
              </w:rPr>
            </w:pPr>
            <w:r>
              <w:rPr>
                <w:rFonts w:eastAsia="Times New Roman" w:cs="Times New Roman" w:ascii="Times New Roman" w:hAnsi="Times New Roman"/>
                <w:b/>
              </w:rPr>
              <w:t>да</w:t>
            </w:r>
          </w:p>
        </w:tc>
      </w:tr>
    </w:tbl>
    <w:p>
      <w:pPr>
        <w:sectPr>
          <w:footerReference w:type="default" r:id="rId4"/>
          <w:type w:val="continuous"/>
          <w:pgSz w:w="11906" w:h="16838"/>
          <w:pgMar w:left="1276" w:right="707" w:header="0" w:top="1100" w:footer="1034" w:bottom="1220" w:gutter="0"/>
          <w:pgNumType w:fmt="decimal"/>
          <w:formProt w:val="false"/>
          <w:textDirection w:val="lrTb"/>
          <w:docGrid w:type="default" w:linePitch="312" w:charSpace="4294961151"/>
        </w:sectPr>
      </w:pPr>
    </w:p>
    <w:p>
      <w:pPr>
        <w:pStyle w:val="Normal"/>
        <w:widowControl/>
        <w:ind w:left="10773" w:right="2009" w:hanging="0"/>
        <w:rPr>
          <w:rFonts w:ascii="Times New Roman" w:hAnsi="Times New Roman" w:eastAsia="Times New Roman" w:cs="Times New Roman"/>
          <w:color w:val="auto"/>
          <w:sz w:val="28"/>
          <w:szCs w:val="28"/>
          <w:lang w:eastAsia="zh-CN" w:bidi="ar-SA"/>
        </w:rPr>
      </w:pPr>
      <w:r>
        <w:rPr>
          <w:rFonts w:eastAsia="Times New Roman" w:cs="Times New Roman" w:ascii="Times New Roman" w:hAnsi="Times New Roman"/>
          <w:color w:val="auto"/>
          <w:sz w:val="28"/>
          <w:szCs w:val="28"/>
          <w:lang w:eastAsia="zh-CN" w:bidi="ar-SA"/>
        </w:rPr>
        <w:t xml:space="preserve">Приложение №2 </w:t>
        <w:br/>
        <w:t xml:space="preserve">к Положению </w:t>
      </w:r>
    </w:p>
    <w:p>
      <w:pPr>
        <w:pStyle w:val="Normal"/>
        <w:widowControl/>
        <w:ind w:right="2293" w:hanging="0"/>
        <w:jc w:val="right"/>
        <w:rPr>
          <w:rFonts w:ascii="Times New Roman" w:hAnsi="Times New Roman" w:eastAsia="Times New Roman" w:cs="Times New Roman"/>
          <w:b/>
          <w:b/>
          <w:color w:val="auto"/>
          <w:sz w:val="28"/>
          <w:szCs w:val="28"/>
          <w:lang w:eastAsia="zh-CN" w:bidi="ar-SA"/>
        </w:rPr>
      </w:pPr>
      <w:r>
        <w:rPr>
          <w:rFonts w:eastAsia="Times New Roman" w:cs="Times New Roman" w:ascii="Times New Roman" w:hAnsi="Times New Roman"/>
          <w:b/>
          <w:color w:val="auto"/>
          <w:sz w:val="28"/>
          <w:szCs w:val="28"/>
          <w:lang w:eastAsia="zh-CN" w:bidi="ar-SA"/>
        </w:rPr>
      </w:r>
    </w:p>
    <w:p>
      <w:pPr>
        <w:pStyle w:val="Normal"/>
        <w:widowControl/>
        <w:spacing w:lineRule="auto" w:line="216"/>
        <w:ind w:right="176" w:hanging="0"/>
        <w:jc w:val="center"/>
        <w:rPr>
          <w:rFonts w:ascii="Times New Roman" w:hAnsi="Times New Roman" w:eastAsia="Times New Roman" w:cs="Times New Roman"/>
          <w:color w:val="auto"/>
          <w:sz w:val="28"/>
          <w:lang w:eastAsia="zh-CN" w:bidi="ar-SA"/>
        </w:rPr>
      </w:pPr>
      <w:r>
        <w:rPr>
          <w:rFonts w:eastAsia="Times New Roman" w:cs="Times New Roman" w:ascii="Times New Roman" w:hAnsi="Times New Roman"/>
          <w:b/>
          <w:color w:val="auto"/>
          <w:sz w:val="28"/>
          <w:lang w:eastAsia="zh-CN" w:bidi="ar-SA"/>
        </w:rPr>
        <w:t xml:space="preserve">Перечень особых условий проведения ГИА в ППЭ для отдельных категорий лиц с ОВЗ, детей-инвалидов </w:t>
        <w:br/>
        <w:t>и инвалидов</w:t>
      </w:r>
    </w:p>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W w:w="15404" w:type="dxa"/>
        <w:jc w:val="left"/>
        <w:tblInd w:w="-34" w:type="dxa"/>
        <w:tblCellMar>
          <w:top w:w="0" w:type="dxa"/>
          <w:left w:w="108" w:type="dxa"/>
          <w:bottom w:w="0" w:type="dxa"/>
          <w:right w:w="108" w:type="dxa"/>
        </w:tblCellMar>
        <w:tblLook w:noVBand="0" w:val="0000" w:noHBand="0" w:lastColumn="0" w:firstColumn="0" w:lastRow="0" w:firstRow="0"/>
      </w:tblPr>
      <w:tblGrid>
        <w:gridCol w:w="468"/>
        <w:gridCol w:w="2292"/>
        <w:gridCol w:w="1796"/>
        <w:gridCol w:w="2418"/>
        <w:gridCol w:w="3374"/>
        <w:gridCol w:w="2363"/>
        <w:gridCol w:w="2457"/>
        <w:gridCol w:w="234"/>
      </w:tblGrid>
      <w:tr>
        <w:trPr/>
        <w:tc>
          <w:tcPr>
            <w:tcW w:w="468" w:type="dxa"/>
            <w:tcBorders>
              <w:top w:val="single" w:sz="4" w:space="0" w:color="000000"/>
              <w:left w:val="single" w:sz="4" w:space="0" w:color="000000"/>
              <w:bottom w:val="single" w:sz="4" w:space="0" w:color="000000"/>
            </w:tcBorders>
            <w:shd w:color="auto" w:fill="auto" w:val="clear"/>
            <w:vAlign w:val="center"/>
          </w:tcPr>
          <w:p>
            <w:pPr>
              <w:pStyle w:val="Normal"/>
              <w:widowControl/>
              <w:snapToGrid w:val="false"/>
              <w:spacing w:lineRule="auto" w:line="216"/>
              <w:ind w:left="-142" w:right="-207" w:hanging="0"/>
              <w:jc w:val="center"/>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t xml:space="preserve">№ </w:t>
            </w:r>
            <w:r>
              <w:rPr>
                <w:rFonts w:eastAsia="Times New Roman" w:cs="Times New Roman" w:ascii="Times New Roman" w:hAnsi="Times New Roman"/>
                <w:b/>
                <w:color w:val="auto"/>
                <w:lang w:eastAsia="zh-CN" w:bidi="ar-SA"/>
              </w:rPr>
              <w:t>п/п</w:t>
            </w:r>
          </w:p>
          <w:p>
            <w:pPr>
              <w:pStyle w:val="Normal"/>
              <w:spacing w:lineRule="auto" w:line="216"/>
              <w:ind w:left="-142" w:right="-207" w:hanging="0"/>
              <w:jc w:val="center"/>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292" w:type="dxa"/>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16"/>
              <w:jc w:val="center"/>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t>Категория участников экзамена с ОВЗ</w:t>
            </w:r>
          </w:p>
        </w:tc>
        <w:tc>
          <w:tcPr>
            <w:tcW w:w="1796" w:type="dxa"/>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16"/>
              <w:jc w:val="center"/>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Оформление КИМ</w:t>
            </w:r>
          </w:p>
        </w:tc>
        <w:tc>
          <w:tcPr>
            <w:tcW w:w="2418" w:type="dxa"/>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16"/>
              <w:ind w:left="-100" w:right="-108" w:hanging="0"/>
              <w:jc w:val="center"/>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Продолжительность экзамена</w:t>
            </w:r>
          </w:p>
        </w:tc>
        <w:tc>
          <w:tcPr>
            <w:tcW w:w="3374" w:type="dxa"/>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16"/>
              <w:jc w:val="center"/>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Аудитория ППЭ</w:t>
            </w:r>
          </w:p>
        </w:tc>
        <w:tc>
          <w:tcPr>
            <w:tcW w:w="2363" w:type="dxa"/>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16"/>
              <w:jc w:val="center"/>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Работа ассистента</w:t>
            </w:r>
          </w:p>
        </w:tc>
        <w:tc>
          <w:tcPr>
            <w:tcW w:w="2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16"/>
              <w:jc w:val="center"/>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Оформление работы</w:t>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2275" w:hRule="atLeast"/>
        </w:trPr>
        <w:tc>
          <w:tcPr>
            <w:tcW w:w="468"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1.</w:t>
            </w:r>
          </w:p>
        </w:tc>
        <w:tc>
          <w:tcPr>
            <w:tcW w:w="2292" w:type="dxa"/>
            <w:tcBorders>
              <w:top w:val="single" w:sz="4" w:space="0" w:color="000000"/>
              <w:left w:val="single" w:sz="4" w:space="0" w:color="000000"/>
              <w:bottom w:val="single" w:sz="4" w:space="0" w:color="000000"/>
            </w:tcBorders>
            <w:shd w:color="auto" w:fill="auto" w:val="clear"/>
          </w:tcPr>
          <w:p>
            <w:pPr>
              <w:pStyle w:val="Normal"/>
              <w:widowControl/>
              <w:spacing w:lineRule="auto" w:line="216"/>
              <w:ind w:left="-42" w:hanging="0"/>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Слепые, поздноослепшие</w:t>
            </w:r>
          </w:p>
        </w:tc>
        <w:tc>
          <w:tcPr>
            <w:tcW w:w="1796"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Перевод на шрифт Брайля</w:t>
            </w:r>
          </w:p>
        </w:tc>
        <w:tc>
          <w:tcPr>
            <w:tcW w:w="2418"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Увеличивается на 1,5 часа</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Специализированная (отдельная) аудитория, количество участников экзамена в одной аудитории – не более 8 чел.</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363"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Ассистент оказывает помощь в передвижении и расположении участника экзамена на рабочем месте, заполнении регистрационных полей бланков ГВЭ, переносе ответов из листов бумаги для черновиков в бланк записи</w:t>
            </w:r>
            <w:r>
              <w:rPr>
                <w:rFonts w:eastAsia="Times New Roman" w:cs="Times New Roman" w:ascii="Times New Roman" w:hAnsi="Times New Roman"/>
                <w:lang w:eastAsia="zh-CN" w:bidi="ar-SA"/>
              </w:rPr>
              <w:t>,</w:t>
            </w:r>
            <w:r>
              <w:rPr>
                <w:rFonts w:eastAsia="Times New Roman" w:cs="Times New Roman" w:ascii="Times New Roman" w:hAnsi="Times New Roman"/>
                <w:color w:val="auto"/>
                <w:lang w:eastAsia="zh-CN" w:bidi="ar-SA"/>
              </w:rPr>
              <w:t xml:space="preserve"> а также (при необходимости) в прочтении задания КИМ. </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Участник экзамена оформляет экзаменационную работу в специальной тетради рельефно-точечным шрифтом Брайля.</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Тифлопереводчик в помещениях РЦОИ переводит работу участника и оформляет ее на бланке установленной формы.</w:t>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c>
          <w:tcPr>
            <w:tcW w:w="468"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2.</w:t>
            </w:r>
          </w:p>
        </w:tc>
        <w:tc>
          <w:tcPr>
            <w:tcW w:w="2292"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ind w:left="-42" w:hanging="0"/>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 xml:space="preserve">Слабовидящие </w:t>
            </w:r>
          </w:p>
        </w:tc>
        <w:tc>
          <w:tcPr>
            <w:tcW w:w="1796"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 xml:space="preserve">Шрифт, увеличенный до 16-18 </w:t>
            </w:r>
            <w:r>
              <w:rPr>
                <w:rFonts w:eastAsia="Times New Roman" w:cs="Times New Roman" w:ascii="Times New Roman" w:hAnsi="Times New Roman"/>
                <w:color w:val="auto"/>
                <w:lang w:val="en-US" w:eastAsia="zh-CN" w:bidi="ar-SA"/>
              </w:rPr>
              <w:t>pt</w:t>
            </w:r>
            <w:r>
              <w:rPr>
                <w:rFonts w:eastAsia="Times New Roman" w:cs="Times New Roman" w:ascii="Times New Roman" w:hAnsi="Times New Roman"/>
                <w:color w:val="auto"/>
                <w:lang w:eastAsia="zh-CN" w:bidi="ar-SA"/>
              </w:rPr>
              <w:t xml:space="preserve">. </w:t>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Специализированная (отдельная) аудитория, количество участников экзамена в одной аудитории – не более 12 чел.</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Участник может оформлять работу на масштабированных</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бланках (до формата А3).</w:t>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ind w:left="-42" w:hanging="0"/>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Индивидуальное равномерное освещение не ниже 300 люкс</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ind w:left="-42" w:hanging="0"/>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Каждому участнику экзамена предоставляется увеличивающее устройство</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350" w:hRule="atLeast"/>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ind w:left="-42" w:hanging="0"/>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Аудитории оборудуются техникой для масштабирования ЭМ</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349" w:hRule="atLeast"/>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ind w:left="-42" w:hanging="0"/>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366" w:hRule="atLeast"/>
        </w:trPr>
        <w:tc>
          <w:tcPr>
            <w:tcW w:w="468"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3.</w:t>
            </w:r>
          </w:p>
        </w:tc>
        <w:tc>
          <w:tcPr>
            <w:tcW w:w="2292"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ind w:left="-42" w:hanging="0"/>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Глухие,</w:t>
              <w:br/>
              <w:t xml:space="preserve">позднооглохшие </w:t>
            </w:r>
          </w:p>
        </w:tc>
        <w:tc>
          <w:tcPr>
            <w:tcW w:w="1796"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Специализированная</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en-US" w:bidi="ar-SA"/>
              </w:rPr>
              <w:t>(отдельная) аудитория, количество участников экзамена в одной аудитории – не более 6 чел.</w:t>
            </w:r>
          </w:p>
        </w:tc>
        <w:tc>
          <w:tcPr>
            <w:tcW w:w="2363"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Ассистент-сурдопереводчик, осуществляет (при необходимости) жестовый перевод и разъяснение непонятных слов.</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shd w:fill="FFFFFF" w:val="clear"/>
                <w:lang w:eastAsia="zh-CN" w:bidi="ar-SA"/>
              </w:rPr>
              <w:t>Текстовая форма инструкции по заполнению бланков ГВЭ.</w:t>
            </w:r>
          </w:p>
        </w:tc>
        <w:tc>
          <w:tcPr>
            <w:tcW w:w="234" w:type="dxa"/>
            <w:tcBorders/>
          </w:tcPr>
          <w:p>
            <w:pPr>
              <w:pStyle w:val="Normal"/>
              <w:rPr>
                <w:rFonts w:ascii="Times New Roman" w:hAnsi="Times New Roman" w:cs="Times New Roman"/>
              </w:rPr>
            </w:pPr>
            <w:r>
              <w:rPr>
                <w:rFonts w:cs="Times New Roman" w:ascii="Times New Roman" w:hAnsi="Times New Roman"/>
              </w:rPr>
              <w:t>Г</w:t>
            </w:r>
          </w:p>
        </w:tc>
      </w:tr>
      <w:tr>
        <w:trPr>
          <w:trHeight w:val="365" w:hRule="atLeast"/>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ind w:left="-42" w:hanging="0"/>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634" w:hRule="atLeast"/>
        </w:trPr>
        <w:tc>
          <w:tcPr>
            <w:tcW w:w="468"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4.</w:t>
            </w:r>
          </w:p>
        </w:tc>
        <w:tc>
          <w:tcPr>
            <w:tcW w:w="2292"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ind w:left="-42" w:hanging="0"/>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Слабослышащие</w:t>
            </w:r>
          </w:p>
        </w:tc>
        <w:tc>
          <w:tcPr>
            <w:tcW w:w="1796"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Наличие звукоусиливающей аппаратуры как коллективного, так и индивидуального пользования;</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количество участников экзамена в одной аудитории – не более 10 чел.</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634" w:hRule="atLeast"/>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tabs>
                <w:tab w:val="clear" w:pos="708"/>
                <w:tab w:val="left" w:pos="0" w:leader="none"/>
              </w:tabs>
              <w:snapToGrid w:val="false"/>
              <w:spacing w:lineRule="auto" w:line="216"/>
              <w:ind w:left="644" w:hanging="0"/>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366" w:hRule="atLeast"/>
        </w:trPr>
        <w:tc>
          <w:tcPr>
            <w:tcW w:w="468"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5.</w:t>
            </w:r>
          </w:p>
        </w:tc>
        <w:tc>
          <w:tcPr>
            <w:tcW w:w="2292"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С тяжелыми нарушениями речи</w:t>
            </w:r>
          </w:p>
        </w:tc>
        <w:tc>
          <w:tcPr>
            <w:tcW w:w="1796" w:type="dxa"/>
            <w:vMerge w:val="restart"/>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Количество участников экзамена в одной аудитории – не более 12 чел.</w:t>
            </w:r>
          </w:p>
        </w:tc>
        <w:tc>
          <w:tcPr>
            <w:tcW w:w="2363" w:type="dxa"/>
            <w:vMerge w:val="restart"/>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lang w:eastAsia="zh-CN" w:bidi="ar-SA"/>
              </w:rPr>
              <w:t>Текстовая форма инструкции по заполнению бланков ЕГЭ</w:t>
            </w:r>
            <w:r>
              <w:rPr>
                <w:rFonts w:eastAsia="Times New Roman" w:cs="Times New Roman" w:ascii="Times New Roman" w:hAnsi="Times New Roman"/>
                <w:color w:val="auto"/>
                <w:lang w:eastAsia="zh-CN" w:bidi="ar-SA"/>
              </w:rPr>
              <w:t>.</w:t>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365" w:hRule="atLeast"/>
        </w:trPr>
        <w:tc>
          <w:tcPr>
            <w:tcW w:w="468" w:type="dxa"/>
            <w:vMerge w:val="continue"/>
            <w:tcBorders>
              <w:top w:val="single" w:sz="4" w:space="0" w:color="000000"/>
              <w:left w:val="single" w:sz="4" w:space="0" w:color="000000"/>
              <w:bottom w:val="single" w:sz="4" w:space="0" w:color="000000"/>
            </w:tcBorders>
            <w:shd w:color="auto" w:fill="auto" w:val="clear"/>
          </w:tcPr>
          <w:p>
            <w:pPr>
              <w:pStyle w:val="Normal"/>
              <w:widowControl/>
              <w:tabs>
                <w:tab w:val="clear" w:pos="708"/>
                <w:tab w:val="left" w:pos="0" w:leader="none"/>
              </w:tabs>
              <w:snapToGrid w:val="false"/>
              <w:spacing w:lineRule="auto" w:line="216"/>
              <w:ind w:left="644" w:hanging="0"/>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292"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1796"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b/>
                <w:b/>
                <w:color w:val="auto"/>
                <w:lang w:eastAsia="zh-CN" w:bidi="ar-SA"/>
              </w:rPr>
            </w:pPr>
            <w:r>
              <w:rPr>
                <w:rFonts w:eastAsia="Times New Roman" w:cs="Times New Roman" w:ascii="Times New Roman" w:hAnsi="Times New Roman"/>
                <w:b/>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363"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1692" w:hRule="atLeast"/>
        </w:trPr>
        <w:tc>
          <w:tcPr>
            <w:tcW w:w="468"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6.</w:t>
            </w:r>
          </w:p>
        </w:tc>
        <w:tc>
          <w:tcPr>
            <w:tcW w:w="2292"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С нарушениями опорно-двигательного аппарата</w:t>
            </w:r>
          </w:p>
        </w:tc>
        <w:tc>
          <w:tcPr>
            <w:tcW w:w="1796"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vMerge w:val="continue"/>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 xml:space="preserve">Специализированная (отдельная) аудитория в ППЭ должна находиться на первом этаже. </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Количество участников экзамена в одной аудитории – не более 10 человек.</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В туалетных помещениях также предусмотреть расширенные дверные проемы и поручни.</w:t>
            </w:r>
          </w:p>
        </w:tc>
        <w:tc>
          <w:tcPr>
            <w:tcW w:w="2363"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Ассистенты</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При выполнении участником экзаменационной работы на компьютере ассистент распечатывает ответы участника и переносит информацию на бланки ГВЭ.</w:t>
            </w:r>
          </w:p>
        </w:tc>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При выполнении участником экзамена работы на компьютере ассистент оформляет бланки ГВЭ.</w:t>
            </w:r>
          </w:p>
        </w:tc>
        <w:tc>
          <w:tcPr>
            <w:tcW w:w="234" w:type="dxa"/>
            <w:tcBorders/>
          </w:tcPr>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c>
      </w:tr>
      <w:tr>
        <w:trPr>
          <w:trHeight w:val="1971" w:hRule="atLeast"/>
        </w:trPr>
        <w:tc>
          <w:tcPr>
            <w:tcW w:w="468"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7.</w:t>
            </w:r>
          </w:p>
        </w:tc>
        <w:tc>
          <w:tcPr>
            <w:tcW w:w="2292"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Участники экзамена с задержкой психического развития</w:t>
              <w:br/>
            </w:r>
          </w:p>
        </w:tc>
        <w:tc>
          <w:tcPr>
            <w:tcW w:w="1796"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tcBorders>
              <w:top w:val="single" w:sz="4" w:space="0" w:color="000000"/>
              <w:left w:val="single" w:sz="4" w:space="0" w:color="000000"/>
              <w:bottom w:val="single" w:sz="4" w:space="0" w:color="000000"/>
            </w:tcBorders>
            <w:shd w:color="auto" w:fill="auto" w:val="clear"/>
            <w:vAlign w:val="cente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363" w:type="dxa"/>
            <w:tcBorders>
              <w:top w:val="single" w:sz="4" w:space="0" w:color="000000"/>
              <w:left w:val="single" w:sz="4" w:space="0" w:color="000000"/>
              <w:bottom w:val="single" w:sz="4" w:space="0" w:color="000000"/>
            </w:tcBorders>
            <w:shd w:color="auto" w:fill="auto" w:val="clea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w:t>
            </w:r>
          </w:p>
        </w:tc>
        <w:tc>
          <w:tcPr>
            <w:tcW w:w="234" w:type="dxa"/>
            <w:tcBorders/>
          </w:tcPr>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c>
      </w:tr>
      <w:tr>
        <w:trPr>
          <w:trHeight w:val="133" w:hRule="atLeast"/>
        </w:trPr>
        <w:tc>
          <w:tcPr>
            <w:tcW w:w="468"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8.</w:t>
            </w:r>
          </w:p>
        </w:tc>
        <w:tc>
          <w:tcPr>
            <w:tcW w:w="2292"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Обучающиеся с расстройствами аутистического спектра</w:t>
            </w:r>
          </w:p>
        </w:tc>
        <w:tc>
          <w:tcPr>
            <w:tcW w:w="1796"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tcBorders>
              <w:top w:val="single" w:sz="4" w:space="0" w:color="000000"/>
              <w:left w:val="single" w:sz="4" w:space="0" w:color="000000"/>
              <w:bottom w:val="single" w:sz="4" w:space="0" w:color="000000"/>
            </w:tcBorders>
            <w:shd w:color="auto" w:fill="auto" w:val="clear"/>
            <w:vAlign w:val="cente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Специализированная (отдельная) аудитория, количество участников экзамена в одной аудитории – не более 5 чел.</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63"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Ассистент помогает</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участнику экзамена занять место в аудитории, предотвращает</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(по возможности)</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аффективные реакции на новую стрессовую</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обстановку, возникающую во время проведения</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экзамена.</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При выполнении</w:t>
            </w:r>
          </w:p>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участником экзамена экзаменационной работы на компьютере ассистент распечатывает ответы участника экзамена и переносит информацию на бланки ГВЭ.</w:t>
            </w:r>
          </w:p>
        </w:tc>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w:t>
            </w:r>
          </w:p>
        </w:tc>
        <w:tc>
          <w:tcPr>
            <w:tcW w:w="234" w:type="dxa"/>
            <w:tcBorders/>
          </w:tcPr>
          <w:p>
            <w:pPr>
              <w:pStyle w:val="Normal"/>
              <w:rPr>
                <w:rFonts w:ascii="Times New Roman" w:hAnsi="Times New Roman" w:cs="Times New Roman"/>
              </w:rPr>
            </w:pPr>
            <w:r>
              <w:rPr>
                <w:rFonts w:cs="Times New Roman" w:ascii="Times New Roman" w:hAnsi="Times New Roman"/>
              </w:rPr>
            </w:r>
          </w:p>
        </w:tc>
      </w:tr>
      <w:tr>
        <w:trPr>
          <w:trHeight w:val="2825" w:hRule="atLeast"/>
        </w:trPr>
        <w:tc>
          <w:tcPr>
            <w:tcW w:w="468" w:type="dxa"/>
            <w:tcBorders>
              <w:top w:val="single" w:sz="4" w:space="0" w:color="000000"/>
              <w:left w:val="single" w:sz="4" w:space="0" w:color="000000"/>
              <w:bottom w:val="single" w:sz="4" w:space="0" w:color="000000"/>
            </w:tcBorders>
            <w:shd w:color="auto" w:fill="auto" w:val="clear"/>
          </w:tcPr>
          <w:p>
            <w:pPr>
              <w:pStyle w:val="Normal"/>
              <w:spacing w:lineRule="auto" w:line="216"/>
              <w:rPr>
                <w:rFonts w:ascii="Times New Roman" w:hAnsi="Times New Roman" w:cs="Times New Roman"/>
              </w:rPr>
            </w:pPr>
            <w:r>
              <w:rPr>
                <w:rFonts w:cs="Times New Roman" w:ascii="Times New Roman" w:hAnsi="Times New Roman"/>
              </w:rPr>
              <w:t>9.</w:t>
            </w:r>
          </w:p>
        </w:tc>
        <w:tc>
          <w:tcPr>
            <w:tcW w:w="2292"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b/>
                <w:color w:val="auto"/>
                <w:lang w:eastAsia="zh-CN" w:bidi="ar-SA"/>
              </w:rPr>
              <w:t xml:space="preserve">Иные категории участников экзамена, которым требуется создание специальных условий </w:t>
            </w:r>
          </w:p>
        </w:tc>
        <w:tc>
          <w:tcPr>
            <w:tcW w:w="1796"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нет</w:t>
            </w:r>
          </w:p>
        </w:tc>
        <w:tc>
          <w:tcPr>
            <w:tcW w:w="2418" w:type="dxa"/>
            <w:tcBorders>
              <w:top w:val="single" w:sz="4" w:space="0" w:color="000000"/>
              <w:left w:val="single" w:sz="4" w:space="0" w:color="000000"/>
              <w:bottom w:val="single" w:sz="4" w:space="0" w:color="000000"/>
            </w:tcBorders>
            <w:shd w:color="auto" w:fill="auto" w:val="clear"/>
            <w:vAlign w:val="center"/>
          </w:tcPr>
          <w:p>
            <w:pPr>
              <w:pStyle w:val="Normal"/>
              <w:widowControl/>
              <w:snapToGrid w:val="false"/>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3374"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r>
          </w:p>
        </w:tc>
        <w:tc>
          <w:tcPr>
            <w:tcW w:w="2363" w:type="dxa"/>
            <w:tcBorders>
              <w:top w:val="single" w:sz="4" w:space="0" w:color="000000"/>
              <w:left w:val="single" w:sz="4" w:space="0" w:color="000000"/>
              <w:bottom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В соответствии с рекомендациями ПМПК</w:t>
            </w:r>
          </w:p>
        </w:tc>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16"/>
              <w:rPr>
                <w:rFonts w:ascii="Times New Roman" w:hAnsi="Times New Roman" w:eastAsia="Times New Roman" w:cs="Times New Roman"/>
                <w:color w:val="auto"/>
                <w:lang w:eastAsia="zh-CN" w:bidi="ar-SA"/>
              </w:rPr>
            </w:pPr>
            <w:r>
              <w:rPr>
                <w:rFonts w:eastAsia="Times New Roman" w:cs="Times New Roman" w:ascii="Times New Roman" w:hAnsi="Times New Roman"/>
                <w:color w:val="auto"/>
                <w:lang w:eastAsia="zh-CN" w:bidi="ar-SA"/>
              </w:rPr>
              <w:t>-</w:t>
            </w:r>
          </w:p>
        </w:tc>
        <w:tc>
          <w:tcPr>
            <w:tcW w:w="234" w:type="dxa"/>
            <w:tcBorders/>
          </w:tcPr>
          <w:p>
            <w:pPr>
              <w:pStyle w:val="Normal"/>
              <w:rPr>
                <w:rFonts w:ascii="Times New Roman" w:hAnsi="Times New Roman" w:cs="Times New Roman"/>
              </w:rPr>
            </w:pPr>
            <w:r>
              <w:rPr>
                <w:rFonts w:cs="Times New Roman" w:ascii="Times New Roman" w:hAnsi="Times New Roman"/>
              </w:rPr>
            </w:r>
          </w:p>
        </w:tc>
      </w:tr>
    </w:tbl>
    <w:p>
      <w:pPr>
        <w:sectPr>
          <w:footerReference w:type="default" r:id="rId5"/>
          <w:type w:val="nextPage"/>
          <w:pgSz w:orient="landscape" w:w="16838" w:h="11906"/>
          <w:pgMar w:left="1220" w:right="709" w:header="0" w:top="740" w:footer="980" w:bottom="1037" w:gutter="0"/>
          <w:pgNumType w:fmt="decimal"/>
          <w:formProt w:val="false"/>
          <w:textDirection w:val="lrTb"/>
          <w:docGrid w:type="default" w:linePitch="326" w:charSpace="0"/>
        </w:sectPr>
      </w:pPr>
    </w:p>
    <w:p>
      <w:pPr>
        <w:pStyle w:val="Ccd0e7e0e3eeebeee2eeea2"/>
        <w:ind w:left="7230" w:right="113" w:hanging="0"/>
        <w:rPr>
          <w:bCs w:val="false"/>
        </w:rPr>
      </w:pPr>
      <w:r>
        <w:rPr>
          <w:b w:val="false"/>
          <w:bCs w:val="false"/>
        </w:rPr>
        <w:t>Приложение №3</w:t>
      </w:r>
    </w:p>
    <w:p>
      <w:pPr>
        <w:pStyle w:val="Ccd0e7e0e3eeebeee2eeea2"/>
        <w:ind w:left="7230" w:right="113" w:hanging="0"/>
        <w:rPr>
          <w:bCs w:val="false"/>
        </w:rPr>
      </w:pPr>
      <w:r>
        <w:rPr>
          <w:b w:val="false"/>
          <w:bCs w:val="false"/>
        </w:rPr>
        <w:t>к Положению</w:t>
      </w:r>
    </w:p>
    <w:p>
      <w:pPr>
        <w:pStyle w:val="Normal"/>
        <w:tabs>
          <w:tab w:val="clear" w:pos="708"/>
          <w:tab w:val="left" w:pos="1416" w:leader="underscore"/>
          <w:tab w:val="left" w:pos="2597" w:leader="underscore"/>
          <w:tab w:val="left" w:pos="7402" w:leader="underscore"/>
        </w:tabs>
        <w:spacing w:lineRule="exact" w:line="302" w:before="120" w:after="120"/>
        <w:ind w:left="-142" w:right="113" w:firstLine="708"/>
        <w:jc w:val="center"/>
        <w:rPr>
          <w:rFonts w:ascii="Times New Roman" w:hAnsi="Times New Roman" w:cs="Times New Roman"/>
          <w:b/>
          <w:b/>
          <w:bCs/>
          <w:sz w:val="28"/>
          <w:szCs w:val="28"/>
        </w:rPr>
      </w:pPr>
      <w:r>
        <w:rPr>
          <w:rFonts w:cs="Times New Roman" w:ascii="Times New Roman" w:hAnsi="Times New Roman"/>
          <w:sz w:val="28"/>
          <w:szCs w:val="28"/>
        </w:rPr>
        <w:t xml:space="preserve">Распределение КИМ в зависимости от категории участников ГВЭ </w:t>
        <w:br/>
        <w:t>по русскому языку</w:t>
      </w:r>
    </w:p>
    <w:tbl>
      <w:tblPr>
        <w:tblW w:w="9923" w:type="dxa"/>
        <w:jc w:val="left"/>
        <w:tblInd w:w="-5" w:type="dxa"/>
        <w:tblCellMar>
          <w:top w:w="0" w:type="dxa"/>
          <w:left w:w="5" w:type="dxa"/>
          <w:bottom w:w="0" w:type="dxa"/>
          <w:right w:w="5" w:type="dxa"/>
        </w:tblCellMar>
        <w:tblLook w:noVBand="0" w:val="01e0" w:noHBand="0" w:lastColumn="1" w:firstColumn="1" w:lastRow="1" w:firstRow="1"/>
      </w:tblPr>
      <w:tblGrid>
        <w:gridCol w:w="3337"/>
        <w:gridCol w:w="3021"/>
        <w:gridCol w:w="3565"/>
      </w:tblGrid>
      <w:tr>
        <w:trPr>
          <w:trHeight w:val="369" w:hRule="atLeast"/>
        </w:trPr>
        <w:tc>
          <w:tcPr>
            <w:tcW w:w="333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2"/>
              <w:jc w:val="center"/>
              <w:rPr>
                <w:color w:val="000000"/>
                <w:sz w:val="24"/>
                <w:szCs w:val="24"/>
                <w:lang w:bidi="ru-RU"/>
              </w:rPr>
            </w:pPr>
            <w:r>
              <w:rPr>
                <w:b/>
                <w:color w:val="000000"/>
                <w:spacing w:val="-2"/>
                <w:sz w:val="24"/>
                <w:szCs w:val="24"/>
                <w:lang w:bidi="ru-RU"/>
              </w:rPr>
              <w:t xml:space="preserve">Характеристика </w:t>
            </w:r>
            <w:r>
              <w:rPr>
                <w:b/>
                <w:color w:val="000000"/>
                <w:spacing w:val="-5"/>
                <w:sz w:val="24"/>
                <w:szCs w:val="24"/>
                <w:lang w:bidi="ru-RU"/>
              </w:rPr>
              <w:t>КИМ</w:t>
            </w:r>
          </w:p>
        </w:tc>
        <w:tc>
          <w:tcPr>
            <w:tcW w:w="302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2"/>
              <w:jc w:val="center"/>
              <w:rPr>
                <w:color w:val="000000"/>
                <w:sz w:val="24"/>
                <w:szCs w:val="24"/>
                <w:lang w:bidi="ru-RU"/>
              </w:rPr>
            </w:pPr>
            <w:r>
              <w:rPr>
                <w:b/>
                <w:color w:val="000000"/>
                <w:sz w:val="24"/>
                <w:szCs w:val="24"/>
                <w:lang w:bidi="ru-RU"/>
              </w:rPr>
              <w:t xml:space="preserve">Номера </w:t>
            </w:r>
            <w:r>
              <w:rPr>
                <w:b/>
                <w:color w:val="000000"/>
                <w:spacing w:val="-2"/>
                <w:sz w:val="24"/>
                <w:szCs w:val="24"/>
                <w:lang w:bidi="ru-RU"/>
              </w:rPr>
              <w:t>вариантов</w:t>
            </w:r>
          </w:p>
        </w:tc>
        <w:tc>
          <w:tcPr>
            <w:tcW w:w="356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2"/>
              <w:jc w:val="center"/>
              <w:rPr>
                <w:color w:val="000000"/>
                <w:sz w:val="24"/>
                <w:szCs w:val="24"/>
                <w:lang w:bidi="ru-RU"/>
              </w:rPr>
            </w:pPr>
            <w:r>
              <w:rPr>
                <w:b/>
                <w:color w:val="000000"/>
                <w:sz w:val="24"/>
                <w:szCs w:val="24"/>
                <w:lang w:bidi="ru-RU"/>
              </w:rPr>
              <w:t xml:space="preserve">Категории участников </w:t>
            </w:r>
            <w:r>
              <w:rPr>
                <w:b/>
                <w:color w:val="000000"/>
                <w:spacing w:val="-5"/>
                <w:sz w:val="24"/>
                <w:szCs w:val="24"/>
                <w:lang w:bidi="ru-RU"/>
              </w:rPr>
              <w:t>ГВЭ</w:t>
            </w:r>
          </w:p>
        </w:tc>
      </w:tr>
      <w:tr>
        <w:trPr>
          <w:trHeight w:val="1518"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rPr>
                <w:color w:val="000000"/>
                <w:sz w:val="24"/>
                <w:szCs w:val="24"/>
                <w:lang w:bidi="ru-RU"/>
              </w:rPr>
            </w:pPr>
            <w:r>
              <w:rPr>
                <w:color w:val="000000"/>
                <w:sz w:val="24"/>
                <w:szCs w:val="24"/>
                <w:lang w:bidi="ru-RU"/>
              </w:rPr>
            </w:r>
          </w:p>
        </w:tc>
        <w:tc>
          <w:tcPr>
            <w:tcW w:w="302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0" w:before="1" w:after="120"/>
              <w:contextualSpacing/>
              <w:jc w:val="center"/>
              <w:rPr>
                <w:color w:val="000000"/>
                <w:sz w:val="24"/>
                <w:szCs w:val="24"/>
                <w:lang w:bidi="ru-RU"/>
              </w:rPr>
            </w:pPr>
            <w:r>
              <w:rPr>
                <w:b/>
                <w:i/>
                <w:color w:val="000000"/>
                <w:sz w:val="24"/>
                <w:szCs w:val="24"/>
                <w:lang w:bidi="ru-RU"/>
              </w:rPr>
              <w:t xml:space="preserve">100-е номера </w:t>
            </w:r>
            <w:r>
              <w:rPr>
                <w:b/>
                <w:i/>
                <w:color w:val="000000"/>
                <w:spacing w:val="-2"/>
                <w:sz w:val="24"/>
                <w:szCs w:val="24"/>
                <w:lang w:bidi="ru-RU"/>
              </w:rPr>
              <w:t>вариантов</w:t>
            </w:r>
          </w:p>
          <w:p>
            <w:pPr>
              <w:pStyle w:val="TableParagraph"/>
              <w:spacing w:lineRule="exact" w:line="250"/>
              <w:ind w:right="1" w:hanging="0"/>
              <w:jc w:val="center"/>
              <w:rPr>
                <w:color w:val="000000"/>
                <w:sz w:val="24"/>
                <w:szCs w:val="24"/>
                <w:lang w:bidi="ru-RU"/>
              </w:rPr>
            </w:pPr>
            <w:r>
              <w:rPr>
                <w:color w:val="000000"/>
                <w:spacing w:val="-2"/>
                <w:sz w:val="24"/>
                <w:szCs w:val="24"/>
                <w:lang w:bidi="ru-RU"/>
              </w:rPr>
              <w:t>(сочинение)</w:t>
            </w:r>
          </w:p>
        </w:tc>
        <w:tc>
          <w:tcPr>
            <w:tcW w:w="3565"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3"/>
              </w:numPr>
              <w:tabs>
                <w:tab w:val="clear" w:pos="708"/>
                <w:tab w:val="left" w:pos="461" w:leader="none"/>
              </w:tabs>
              <w:spacing w:lineRule="exact" w:line="247"/>
              <w:ind w:left="156" w:hanging="0"/>
              <w:rPr>
                <w:color w:val="000000"/>
                <w:sz w:val="24"/>
                <w:szCs w:val="24"/>
                <w:lang w:bidi="ru-RU"/>
              </w:rPr>
            </w:pPr>
            <w:r>
              <w:rPr>
                <w:color w:val="000000"/>
                <w:sz w:val="24"/>
                <w:szCs w:val="24"/>
                <w:lang w:bidi="ru-RU"/>
              </w:rPr>
              <w:t>Участники ГВЭ без</w:t>
            </w:r>
            <w:r>
              <w:rPr>
                <w:color w:val="000000"/>
                <w:spacing w:val="-4"/>
                <w:sz w:val="24"/>
                <w:szCs w:val="24"/>
                <w:lang w:bidi="ru-RU"/>
              </w:rPr>
              <w:t xml:space="preserve"> ОВЗ;</w:t>
            </w:r>
          </w:p>
          <w:p>
            <w:pPr>
              <w:pStyle w:val="TableParagraph"/>
              <w:numPr>
                <w:ilvl w:val="0"/>
                <w:numId w:val="3"/>
              </w:numPr>
              <w:tabs>
                <w:tab w:val="clear" w:pos="708"/>
                <w:tab w:val="left" w:pos="461" w:leader="none"/>
                <w:tab w:val="left" w:pos="528" w:leader="none"/>
                <w:tab w:val="left" w:pos="666" w:leader="none"/>
              </w:tabs>
              <w:spacing w:before="1" w:after="120"/>
              <w:ind w:left="156" w:right="435" w:hanging="0"/>
              <w:contextualSpacing/>
              <w:rPr>
                <w:color w:val="000000"/>
                <w:sz w:val="24"/>
                <w:szCs w:val="24"/>
                <w:lang w:bidi="ru-RU"/>
              </w:rPr>
            </w:pPr>
            <w:r>
              <w:rPr>
                <w:color w:val="000000"/>
                <w:sz w:val="24"/>
                <w:szCs w:val="24"/>
                <w:lang w:bidi="ru-RU"/>
              </w:rPr>
              <w:t>Участники ГВЭ с нарушениями опорно-двигательного аппарата;</w:t>
            </w:r>
          </w:p>
          <w:p>
            <w:pPr>
              <w:pStyle w:val="TableParagraph"/>
              <w:numPr>
                <w:ilvl w:val="0"/>
                <w:numId w:val="3"/>
              </w:numPr>
              <w:tabs>
                <w:tab w:val="clear" w:pos="708"/>
                <w:tab w:val="left" w:pos="461" w:leader="none"/>
                <w:tab w:val="left" w:pos="574" w:leader="none"/>
              </w:tabs>
              <w:ind w:left="156" w:right="331" w:hanging="0"/>
              <w:rPr>
                <w:color w:val="000000"/>
                <w:sz w:val="24"/>
                <w:szCs w:val="24"/>
                <w:lang w:bidi="ru-RU"/>
              </w:rPr>
            </w:pPr>
            <w:r>
              <w:rPr>
                <w:color w:val="000000"/>
                <w:sz w:val="24"/>
                <w:szCs w:val="24"/>
                <w:lang w:bidi="ru-RU"/>
              </w:rPr>
              <w:t>Иные категории участников ГВЭ, которым требуется создание особых условий (диабет, онкология, астма и</w:t>
            </w:r>
            <w:r>
              <w:rPr>
                <w:color w:val="000000"/>
                <w:spacing w:val="-4"/>
                <w:sz w:val="24"/>
                <w:szCs w:val="24"/>
                <w:lang w:bidi="ru-RU"/>
              </w:rPr>
              <w:t xml:space="preserve"> др.)</w:t>
            </w:r>
          </w:p>
        </w:tc>
      </w:tr>
      <w:tr>
        <w:trPr>
          <w:trHeight w:val="2023" w:hRule="atLeast"/>
        </w:trPr>
        <w:tc>
          <w:tcPr>
            <w:tcW w:w="3337" w:type="dxa"/>
            <w:tcBorders>
              <w:top w:val="single" w:sz="4" w:space="0" w:color="000000"/>
              <w:left w:val="single" w:sz="4" w:space="0" w:color="000000"/>
              <w:bottom w:val="single" w:sz="4" w:space="0" w:color="000000"/>
              <w:right w:val="single" w:sz="4" w:space="0" w:color="000000"/>
            </w:tcBorders>
            <w:vAlign w:val="center"/>
          </w:tcPr>
          <w:p>
            <w:pPr>
              <w:pStyle w:val="TableParagraph"/>
              <w:ind w:left="137" w:right="294" w:hanging="0"/>
              <w:rPr>
                <w:color w:val="000000"/>
                <w:sz w:val="24"/>
                <w:szCs w:val="24"/>
                <w:lang w:bidi="ru-RU"/>
              </w:rPr>
            </w:pPr>
            <w:r>
              <w:rPr>
                <w:color w:val="000000"/>
                <w:sz w:val="24"/>
                <w:szCs w:val="24"/>
                <w:lang w:bidi="ru-RU"/>
              </w:rPr>
              <w:t xml:space="preserve">В темах сочинений отсутствуют визуальные </w:t>
            </w:r>
            <w:r>
              <w:rPr>
                <w:color w:val="000000"/>
                <w:spacing w:val="-2"/>
                <w:sz w:val="24"/>
                <w:szCs w:val="24"/>
                <w:lang w:bidi="ru-RU"/>
              </w:rPr>
              <w:t>образы</w:t>
            </w:r>
          </w:p>
          <w:p>
            <w:pPr>
              <w:pStyle w:val="TableParagraph"/>
              <w:spacing w:before="248" w:after="120"/>
              <w:ind w:left="137" w:right="107" w:hanging="0"/>
              <w:contextualSpacing/>
              <w:rPr>
                <w:color w:val="000000"/>
                <w:sz w:val="24"/>
                <w:szCs w:val="24"/>
                <w:lang w:bidi="ru-RU"/>
              </w:rPr>
            </w:pPr>
            <w:r>
              <w:rPr>
                <w:color w:val="000000"/>
                <w:sz w:val="24"/>
                <w:szCs w:val="24"/>
                <w:lang w:bidi="ru-RU"/>
              </w:rPr>
              <w:t>Для слепых участников ГВЭ задания переводятся на рельефно-точечный шрифт</w:t>
            </w:r>
          </w:p>
          <w:p>
            <w:pPr>
              <w:pStyle w:val="TableParagraph"/>
              <w:spacing w:lineRule="exact" w:line="237"/>
              <w:ind w:left="137" w:hanging="0"/>
              <w:rPr>
                <w:color w:val="000000"/>
                <w:sz w:val="24"/>
                <w:szCs w:val="24"/>
                <w:lang w:bidi="ru-RU"/>
              </w:rPr>
            </w:pPr>
            <w:r>
              <w:rPr>
                <w:color w:val="000000"/>
                <w:sz w:val="24"/>
                <w:szCs w:val="24"/>
                <w:lang w:bidi="ru-RU"/>
              </w:rPr>
              <w:t xml:space="preserve">Брайля (при </w:t>
            </w:r>
            <w:r>
              <w:rPr>
                <w:color w:val="000000"/>
                <w:spacing w:val="-2"/>
                <w:sz w:val="24"/>
                <w:szCs w:val="24"/>
                <w:lang w:bidi="ru-RU"/>
              </w:rPr>
              <w:t>необходимости)</w:t>
            </w:r>
          </w:p>
        </w:tc>
        <w:tc>
          <w:tcPr>
            <w:tcW w:w="302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1"/>
              <w:jc w:val="center"/>
              <w:rPr>
                <w:color w:val="000000"/>
                <w:sz w:val="24"/>
                <w:szCs w:val="24"/>
                <w:lang w:bidi="ru-RU"/>
              </w:rPr>
            </w:pPr>
            <w:r>
              <w:rPr>
                <w:b/>
                <w:i/>
                <w:color w:val="000000"/>
                <w:sz w:val="24"/>
                <w:szCs w:val="24"/>
                <w:lang w:bidi="ru-RU"/>
              </w:rPr>
              <w:t xml:space="preserve">200-е номера </w:t>
            </w:r>
            <w:r>
              <w:rPr>
                <w:b/>
                <w:i/>
                <w:color w:val="000000"/>
                <w:spacing w:val="-2"/>
                <w:sz w:val="24"/>
                <w:szCs w:val="24"/>
                <w:lang w:bidi="ru-RU"/>
              </w:rPr>
              <w:t>вариантов</w:t>
            </w:r>
          </w:p>
          <w:p>
            <w:pPr>
              <w:pStyle w:val="TableParagraph"/>
              <w:spacing w:lineRule="exact" w:line="251"/>
              <w:ind w:right="1" w:hanging="0"/>
              <w:jc w:val="center"/>
              <w:rPr>
                <w:color w:val="000000"/>
                <w:sz w:val="24"/>
                <w:szCs w:val="24"/>
                <w:lang w:bidi="ru-RU"/>
              </w:rPr>
            </w:pPr>
            <w:r>
              <w:rPr>
                <w:color w:val="000000"/>
                <w:spacing w:val="-2"/>
                <w:sz w:val="24"/>
                <w:szCs w:val="24"/>
                <w:lang w:bidi="ru-RU"/>
              </w:rPr>
              <w:t>(сочинение)</w:t>
            </w:r>
          </w:p>
        </w:tc>
        <w:tc>
          <w:tcPr>
            <w:tcW w:w="3565"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4"/>
              </w:numPr>
              <w:tabs>
                <w:tab w:val="clear" w:pos="708"/>
                <w:tab w:val="left" w:pos="562" w:leader="none"/>
              </w:tabs>
              <w:ind w:left="156" w:hanging="0"/>
              <w:rPr>
                <w:color w:val="000000"/>
                <w:sz w:val="24"/>
                <w:szCs w:val="24"/>
                <w:lang w:bidi="ru-RU"/>
              </w:rPr>
            </w:pPr>
            <w:r>
              <w:rPr>
                <w:color w:val="000000"/>
                <w:sz w:val="24"/>
                <w:szCs w:val="24"/>
                <w:lang w:bidi="ru-RU"/>
              </w:rPr>
              <w:t xml:space="preserve">Слепые, </w:t>
            </w:r>
            <w:r>
              <w:rPr>
                <w:color w:val="000000"/>
                <w:spacing w:val="-2"/>
                <w:sz w:val="24"/>
                <w:szCs w:val="24"/>
                <w:lang w:bidi="ru-RU"/>
              </w:rPr>
              <w:t>поздноослепшие;</w:t>
            </w:r>
          </w:p>
          <w:p>
            <w:pPr>
              <w:pStyle w:val="TableParagraph"/>
              <w:numPr>
                <w:ilvl w:val="0"/>
                <w:numId w:val="4"/>
              </w:numPr>
              <w:tabs>
                <w:tab w:val="clear" w:pos="708"/>
                <w:tab w:val="left" w:pos="562" w:leader="none"/>
                <w:tab w:val="left" w:pos="1439" w:leader="none"/>
              </w:tabs>
              <w:spacing w:before="2" w:after="120"/>
              <w:ind w:left="156" w:hanging="0"/>
              <w:contextualSpacing/>
              <w:rPr>
                <w:color w:val="000000"/>
                <w:sz w:val="24"/>
                <w:szCs w:val="24"/>
                <w:lang w:bidi="ru-RU"/>
              </w:rPr>
            </w:pPr>
            <w:r>
              <w:rPr>
                <w:color w:val="000000"/>
                <w:spacing w:val="-2"/>
                <w:sz w:val="24"/>
                <w:szCs w:val="24"/>
                <w:lang w:bidi="ru-RU"/>
              </w:rPr>
              <w:t>Слабовидящие.</w:t>
            </w:r>
          </w:p>
        </w:tc>
      </w:tr>
      <w:tr>
        <w:trPr>
          <w:trHeight w:val="2529" w:hRule="atLeast"/>
        </w:trPr>
        <w:tc>
          <w:tcPr>
            <w:tcW w:w="3337" w:type="dxa"/>
            <w:tcBorders>
              <w:top w:val="single" w:sz="4" w:space="0" w:color="000000"/>
              <w:left w:val="single" w:sz="4" w:space="0" w:color="000000"/>
              <w:bottom w:val="single" w:sz="4" w:space="0" w:color="000000"/>
              <w:right w:val="single" w:sz="4" w:space="0" w:color="000000"/>
            </w:tcBorders>
            <w:vAlign w:val="center"/>
          </w:tcPr>
          <w:p>
            <w:pPr>
              <w:pStyle w:val="TableParagraph"/>
              <w:ind w:left="137" w:right="294" w:hanging="0"/>
              <w:rPr>
                <w:color w:val="000000"/>
                <w:sz w:val="24"/>
                <w:szCs w:val="24"/>
                <w:lang w:bidi="ru-RU"/>
              </w:rPr>
            </w:pPr>
            <w:r>
              <w:rPr>
                <w:color w:val="000000"/>
                <w:sz w:val="24"/>
                <w:szCs w:val="24"/>
                <w:lang w:bidi="ru-RU"/>
              </w:rPr>
              <w:t>Более простые формулировки тем сочинений.</w:t>
            </w:r>
          </w:p>
          <w:p>
            <w:pPr>
              <w:pStyle w:val="TableParagraph"/>
              <w:ind w:left="137" w:right="294" w:hanging="0"/>
              <w:rPr>
                <w:color w:val="000000"/>
                <w:sz w:val="24"/>
                <w:szCs w:val="24"/>
                <w:lang w:bidi="ru-RU"/>
              </w:rPr>
            </w:pPr>
            <w:r>
              <w:rPr>
                <w:color w:val="000000"/>
                <w:sz w:val="24"/>
                <w:szCs w:val="24"/>
                <w:lang w:bidi="ru-RU"/>
              </w:rPr>
              <w:t>В темах сочинений отсутствуют звуковые образы.</w:t>
            </w:r>
          </w:p>
          <w:p>
            <w:pPr>
              <w:pStyle w:val="TableParagraph"/>
              <w:ind w:left="137" w:right="294" w:hanging="0"/>
              <w:rPr>
                <w:color w:val="000000"/>
                <w:sz w:val="24"/>
                <w:szCs w:val="24"/>
                <w:lang w:bidi="ru-RU"/>
              </w:rPr>
            </w:pPr>
            <w:r>
              <w:rPr>
                <w:color w:val="000000"/>
                <w:sz w:val="24"/>
                <w:szCs w:val="24"/>
                <w:lang w:bidi="ru-RU"/>
              </w:rPr>
              <w:t>Наличие инструкции для участников ГВЭ, в которой указаны особые требования</w:t>
            </w:r>
          </w:p>
          <w:p>
            <w:pPr>
              <w:pStyle w:val="TableParagraph"/>
              <w:spacing w:lineRule="exact" w:line="238"/>
              <w:ind w:left="137" w:right="294" w:hanging="0"/>
              <w:rPr>
                <w:color w:val="000000"/>
                <w:sz w:val="24"/>
                <w:szCs w:val="24"/>
                <w:lang w:bidi="ru-RU"/>
              </w:rPr>
            </w:pPr>
            <w:r>
              <w:rPr>
                <w:color w:val="000000"/>
                <w:sz w:val="24"/>
                <w:szCs w:val="24"/>
                <w:lang w:bidi="ru-RU"/>
              </w:rPr>
              <w:t>К объёму сочинения</w:t>
            </w:r>
          </w:p>
        </w:tc>
        <w:tc>
          <w:tcPr>
            <w:tcW w:w="302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0"/>
              <w:jc w:val="center"/>
              <w:rPr>
                <w:color w:val="000000"/>
                <w:sz w:val="24"/>
                <w:szCs w:val="24"/>
                <w:lang w:bidi="ru-RU"/>
              </w:rPr>
            </w:pPr>
            <w:r>
              <w:rPr>
                <w:b/>
                <w:i/>
                <w:color w:val="000000"/>
                <w:sz w:val="24"/>
                <w:szCs w:val="24"/>
                <w:lang w:bidi="ru-RU"/>
              </w:rPr>
              <w:t xml:space="preserve">300-е номера </w:t>
            </w:r>
            <w:r>
              <w:rPr>
                <w:b/>
                <w:i/>
                <w:color w:val="000000"/>
                <w:spacing w:val="-2"/>
                <w:sz w:val="24"/>
                <w:szCs w:val="24"/>
                <w:lang w:bidi="ru-RU"/>
              </w:rPr>
              <w:t>вариантов</w:t>
            </w:r>
          </w:p>
          <w:p>
            <w:pPr>
              <w:pStyle w:val="TableParagraph"/>
              <w:spacing w:lineRule="exact" w:line="250"/>
              <w:ind w:right="1" w:hanging="0"/>
              <w:jc w:val="center"/>
              <w:rPr>
                <w:color w:val="000000"/>
                <w:sz w:val="24"/>
                <w:szCs w:val="24"/>
                <w:lang w:bidi="ru-RU"/>
              </w:rPr>
            </w:pPr>
            <w:r>
              <w:rPr>
                <w:color w:val="000000"/>
                <w:spacing w:val="-2"/>
                <w:sz w:val="24"/>
                <w:szCs w:val="24"/>
                <w:lang w:bidi="ru-RU"/>
              </w:rPr>
              <w:t>(сочинение)</w:t>
            </w:r>
          </w:p>
        </w:tc>
        <w:tc>
          <w:tcPr>
            <w:tcW w:w="3565"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4"/>
              </w:numPr>
              <w:tabs>
                <w:tab w:val="clear" w:pos="708"/>
                <w:tab w:val="left" w:pos="562" w:leader="none"/>
              </w:tabs>
              <w:ind w:left="156" w:hanging="0"/>
              <w:rPr>
                <w:color w:val="000000"/>
                <w:sz w:val="24"/>
                <w:szCs w:val="24"/>
                <w:lang w:bidi="ru-RU"/>
              </w:rPr>
            </w:pPr>
            <w:r>
              <w:rPr>
                <w:color w:val="000000"/>
                <w:sz w:val="24"/>
                <w:szCs w:val="24"/>
                <w:lang w:bidi="ru-RU"/>
              </w:rPr>
              <w:t>Глухие, позднооглохшие;</w:t>
            </w:r>
          </w:p>
          <w:p>
            <w:pPr>
              <w:pStyle w:val="TableParagraph"/>
              <w:numPr>
                <w:ilvl w:val="0"/>
                <w:numId w:val="4"/>
              </w:numPr>
              <w:tabs>
                <w:tab w:val="clear" w:pos="708"/>
                <w:tab w:val="left" w:pos="562" w:leader="none"/>
              </w:tabs>
              <w:ind w:left="156" w:hanging="0"/>
              <w:rPr>
                <w:color w:val="000000"/>
                <w:sz w:val="24"/>
                <w:szCs w:val="24"/>
                <w:lang w:bidi="ru-RU"/>
              </w:rPr>
            </w:pPr>
            <w:r>
              <w:rPr>
                <w:color w:val="000000"/>
                <w:sz w:val="24"/>
                <w:szCs w:val="24"/>
                <w:lang w:bidi="ru-RU"/>
              </w:rPr>
              <w:t>Слабослышащие, кохлеарно– имплантированные</w:t>
            </w:r>
            <w:r>
              <w:rPr>
                <w:color w:val="000000"/>
                <w:spacing w:val="-2"/>
                <w:sz w:val="24"/>
                <w:szCs w:val="24"/>
                <w:lang w:bidi="ru-RU"/>
              </w:rPr>
              <w:t>.</w:t>
            </w:r>
          </w:p>
        </w:tc>
      </w:tr>
      <w:tr>
        <w:trPr>
          <w:trHeight w:val="508" w:hRule="atLeast"/>
        </w:trPr>
        <w:tc>
          <w:tcPr>
            <w:tcW w:w="3337" w:type="dxa"/>
            <w:tcBorders>
              <w:top w:val="single" w:sz="4" w:space="0" w:color="000000"/>
              <w:left w:val="single" w:sz="4" w:space="0" w:color="000000"/>
              <w:bottom w:val="single" w:sz="4" w:space="0" w:color="000000"/>
              <w:right w:val="single" w:sz="4" w:space="0" w:color="000000"/>
            </w:tcBorders>
            <w:vAlign w:val="center"/>
          </w:tcPr>
          <w:p>
            <w:pPr>
              <w:pStyle w:val="TableParagraph"/>
              <w:ind w:left="137" w:right="294" w:hanging="0"/>
              <w:rPr>
                <w:color w:val="000000"/>
                <w:sz w:val="24"/>
                <w:szCs w:val="24"/>
                <w:lang w:bidi="ru-RU"/>
              </w:rPr>
            </w:pPr>
            <w:r>
              <w:rPr>
                <w:color w:val="000000"/>
                <w:sz w:val="24"/>
                <w:szCs w:val="24"/>
                <w:lang w:bidi="ru-RU"/>
              </w:rPr>
              <w:t>Диктант с особыми</w:t>
            </w:r>
          </w:p>
          <w:p>
            <w:pPr>
              <w:pStyle w:val="TableParagraph"/>
              <w:ind w:left="137" w:right="294" w:hanging="0"/>
              <w:rPr>
                <w:color w:val="000000"/>
                <w:sz w:val="24"/>
                <w:szCs w:val="24"/>
                <w:lang w:bidi="ru-RU"/>
              </w:rPr>
            </w:pPr>
            <w:r>
              <w:rPr>
                <w:color w:val="000000"/>
                <w:sz w:val="24"/>
                <w:szCs w:val="24"/>
                <w:lang w:bidi="ru-RU"/>
              </w:rPr>
              <w:t>Критериями оценивания</w:t>
            </w:r>
          </w:p>
        </w:tc>
        <w:tc>
          <w:tcPr>
            <w:tcW w:w="302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0" w:before="1" w:after="120"/>
              <w:contextualSpacing/>
              <w:jc w:val="center"/>
              <w:rPr>
                <w:color w:val="000000"/>
                <w:sz w:val="24"/>
                <w:szCs w:val="24"/>
                <w:lang w:bidi="ru-RU"/>
              </w:rPr>
            </w:pPr>
            <w:r>
              <w:rPr>
                <w:b/>
                <w:i/>
                <w:color w:val="000000"/>
                <w:sz w:val="24"/>
                <w:szCs w:val="24"/>
                <w:lang w:bidi="ru-RU"/>
              </w:rPr>
              <w:t xml:space="preserve">400-е номера </w:t>
            </w:r>
            <w:r>
              <w:rPr>
                <w:b/>
                <w:i/>
                <w:color w:val="000000"/>
                <w:spacing w:val="-2"/>
                <w:sz w:val="24"/>
                <w:szCs w:val="24"/>
                <w:lang w:bidi="ru-RU"/>
              </w:rPr>
              <w:t>вариантов</w:t>
            </w:r>
          </w:p>
          <w:p>
            <w:pPr>
              <w:pStyle w:val="TableParagraph"/>
              <w:spacing w:lineRule="exact" w:line="238"/>
              <w:ind w:right="1" w:hanging="0"/>
              <w:jc w:val="center"/>
              <w:rPr>
                <w:color w:val="000000"/>
                <w:sz w:val="24"/>
                <w:szCs w:val="24"/>
                <w:lang w:bidi="ru-RU"/>
              </w:rPr>
            </w:pPr>
            <w:r>
              <w:rPr>
                <w:color w:val="000000"/>
                <w:spacing w:val="-2"/>
                <w:sz w:val="24"/>
                <w:szCs w:val="24"/>
                <w:lang w:bidi="ru-RU"/>
              </w:rPr>
              <w:t>(диктант)</w:t>
            </w:r>
          </w:p>
        </w:tc>
        <w:tc>
          <w:tcPr>
            <w:tcW w:w="3565"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48"/>
              <w:ind w:left="156" w:right="5" w:hanging="15"/>
              <w:rPr>
                <w:color w:val="000000"/>
                <w:sz w:val="24"/>
                <w:szCs w:val="24"/>
                <w:lang w:bidi="ru-RU"/>
              </w:rPr>
            </w:pPr>
            <w:r>
              <w:rPr>
                <w:color w:val="000000"/>
                <w:sz w:val="24"/>
                <w:szCs w:val="24"/>
                <w:lang w:bidi="ru-RU"/>
              </w:rPr>
              <w:t>Участники ГВЭ с</w:t>
            </w:r>
            <w:r>
              <w:rPr>
                <w:color w:val="000000"/>
                <w:spacing w:val="-2"/>
                <w:sz w:val="24"/>
                <w:szCs w:val="24"/>
                <w:lang w:bidi="ru-RU"/>
              </w:rPr>
              <w:t xml:space="preserve"> расстройствами</w:t>
            </w:r>
          </w:p>
          <w:p>
            <w:pPr>
              <w:pStyle w:val="TableParagraph"/>
              <w:spacing w:lineRule="exact" w:line="240"/>
              <w:ind w:left="156" w:hanging="15"/>
              <w:rPr>
                <w:color w:val="000000"/>
                <w:sz w:val="24"/>
                <w:szCs w:val="24"/>
                <w:lang w:bidi="ru-RU"/>
              </w:rPr>
            </w:pPr>
            <w:r>
              <w:rPr>
                <w:color w:val="000000"/>
                <w:sz w:val="24"/>
                <w:szCs w:val="24"/>
                <w:lang w:bidi="ru-RU"/>
              </w:rPr>
              <w:t xml:space="preserve">Аутистического </w:t>
            </w:r>
            <w:r>
              <w:rPr>
                <w:color w:val="000000"/>
                <w:spacing w:val="-2"/>
                <w:sz w:val="24"/>
                <w:szCs w:val="24"/>
                <w:lang w:bidi="ru-RU"/>
              </w:rPr>
              <w:t>спектра.</w:t>
            </w:r>
          </w:p>
        </w:tc>
      </w:tr>
    </w:tbl>
    <w:p>
      <w:pPr>
        <w:pStyle w:val="Normal"/>
        <w:spacing w:before="120" w:after="0"/>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Описание номеров вариантов ЭМ ГВЭ по русскому языку в письменной форме приведены в Спецификации экзаменационных материалов для проведения в 2024 году государственного выпускного экзамена по образовательным программам среднего общего образования (письменная форма) по русскому языку, размещенной на официальном сайте ФГБНУ «ФИПИ» </w:t>
      </w:r>
      <w:hyperlink r:id="rId6">
        <w:r>
          <w:rPr>
            <w:rFonts w:eastAsia="Times New Roman" w:cs="Times New Roman" w:ascii="Times New Roman" w:hAnsi="Times New Roman"/>
            <w:sz w:val="28"/>
            <w:szCs w:val="28"/>
          </w:rPr>
          <w:t>(https://fipi.ru/gve/gve-11)</w:t>
        </w:r>
      </w:hyperlink>
      <w:r>
        <w:rPr>
          <w:rFonts w:eastAsia="Times New Roman" w:cs="Times New Roman" w:ascii="Times New Roman" w:hAnsi="Times New Roman"/>
          <w:sz w:val="28"/>
          <w:szCs w:val="28"/>
        </w:rPr>
        <w:t>.</w:t>
      </w:r>
      <w:r>
        <w:br w:type="page"/>
      </w:r>
    </w:p>
    <w:p>
      <w:pPr>
        <w:pStyle w:val="Normal"/>
        <w:spacing w:lineRule="exact" w:line="260"/>
        <w:ind w:left="7230" w:right="113" w:hanging="0"/>
        <w:rPr>
          <w:rFonts w:ascii="Times New Roman" w:hAnsi="Times New Roman" w:cs="Times New Roman"/>
          <w:b/>
          <w:b/>
          <w:sz w:val="28"/>
          <w:szCs w:val="28"/>
        </w:rPr>
      </w:pPr>
      <w:r>
        <w:rPr>
          <w:rFonts w:cs="Times New Roman" w:ascii="Times New Roman" w:hAnsi="Times New Roman"/>
          <w:sz w:val="28"/>
          <w:szCs w:val="28"/>
        </w:rPr>
        <w:t>Приложение №4</w:t>
      </w:r>
    </w:p>
    <w:p>
      <w:pPr>
        <w:pStyle w:val="Normal"/>
        <w:spacing w:lineRule="exact" w:line="260"/>
        <w:ind w:left="7230" w:right="113" w:hanging="0"/>
        <w:rPr>
          <w:rFonts w:ascii="Times New Roman" w:hAnsi="Times New Roman" w:cs="Times New Roman"/>
          <w:b/>
          <w:b/>
          <w:sz w:val="28"/>
          <w:szCs w:val="28"/>
        </w:rPr>
      </w:pPr>
      <w:r>
        <w:rPr>
          <w:rFonts w:cs="Times New Roman" w:ascii="Times New Roman" w:hAnsi="Times New Roman"/>
          <w:sz w:val="28"/>
          <w:szCs w:val="28"/>
        </w:rPr>
        <w:t>к Положению</w:t>
      </w:r>
    </w:p>
    <w:p>
      <w:pPr>
        <w:pStyle w:val="Normal"/>
        <w:tabs>
          <w:tab w:val="clear" w:pos="708"/>
          <w:tab w:val="left" w:pos="2364" w:leader="none"/>
        </w:tabs>
        <w:spacing w:lineRule="exact" w:line="260"/>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59"/>
        <w:ind w:left="426" w:right="-90" w:hanging="0"/>
        <w:jc w:val="center"/>
        <w:rPr>
          <w:rFonts w:ascii="Times New Roman" w:hAnsi="Times New Roman" w:eastAsia="Times New Roman" w:cs="Times New Roman"/>
          <w:spacing w:val="-5"/>
          <w:sz w:val="28"/>
          <w:szCs w:val="28"/>
        </w:rPr>
      </w:pPr>
      <w:r>
        <w:rPr>
          <w:rFonts w:eastAsia="Times New Roman" w:cs="Times New Roman" w:ascii="Times New Roman" w:hAnsi="Times New Roman"/>
          <w:b/>
          <w:spacing w:val="-5"/>
          <w:sz w:val="28"/>
          <w:szCs w:val="28"/>
        </w:rPr>
        <w:t xml:space="preserve">Распределение КИМ в зависимости от категории участников ГВЭ </w:t>
        <w:br/>
        <w:t>по математике</w:t>
      </w:r>
    </w:p>
    <w:tbl>
      <w:tblPr>
        <w:tblW w:w="9781" w:type="dxa"/>
        <w:jc w:val="left"/>
        <w:tblInd w:w="-5" w:type="dxa"/>
        <w:tblCellMar>
          <w:top w:w="0" w:type="dxa"/>
          <w:left w:w="5" w:type="dxa"/>
          <w:bottom w:w="0" w:type="dxa"/>
          <w:right w:w="5" w:type="dxa"/>
        </w:tblCellMar>
        <w:tblLook w:noVBand="0" w:val="01e0" w:noHBand="0" w:lastColumn="1" w:firstColumn="1" w:lastRow="1" w:firstRow="1"/>
      </w:tblPr>
      <w:tblGrid>
        <w:gridCol w:w="3543"/>
        <w:gridCol w:w="2836"/>
        <w:gridCol w:w="3402"/>
      </w:tblGrid>
      <w:tr>
        <w:trPr>
          <w:trHeight w:val="353" w:hRule="atLeast"/>
        </w:trPr>
        <w:tc>
          <w:tcPr>
            <w:tcW w:w="354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4"/>
              <w:ind w:hanging="5"/>
              <w:jc w:val="center"/>
              <w:rPr>
                <w:color w:val="000000"/>
                <w:spacing w:val="-5"/>
                <w:sz w:val="24"/>
                <w:szCs w:val="24"/>
                <w:lang w:bidi="ru-RU"/>
              </w:rPr>
            </w:pPr>
            <w:r>
              <w:rPr>
                <w:b/>
                <w:color w:val="000000"/>
                <w:spacing w:val="-5"/>
                <w:sz w:val="24"/>
                <w:szCs w:val="24"/>
                <w:lang w:bidi="ru-RU"/>
              </w:rPr>
              <w:t>Характеристика КИМ</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4"/>
              <w:ind w:right="3" w:hanging="5"/>
              <w:jc w:val="center"/>
              <w:rPr>
                <w:color w:val="000000"/>
                <w:spacing w:val="-5"/>
                <w:sz w:val="24"/>
                <w:szCs w:val="24"/>
                <w:lang w:bidi="ru-RU"/>
              </w:rPr>
            </w:pPr>
            <w:r>
              <w:rPr>
                <w:b/>
                <w:color w:val="000000"/>
                <w:spacing w:val="-5"/>
                <w:sz w:val="24"/>
                <w:szCs w:val="24"/>
                <w:lang w:bidi="ru-RU"/>
              </w:rPr>
              <w:t>Номера вариантов</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34"/>
              <w:ind w:hanging="5"/>
              <w:jc w:val="center"/>
              <w:rPr>
                <w:color w:val="000000"/>
                <w:spacing w:val="-5"/>
                <w:sz w:val="24"/>
                <w:szCs w:val="24"/>
                <w:lang w:bidi="ru-RU"/>
              </w:rPr>
            </w:pPr>
            <w:r>
              <w:rPr>
                <w:b/>
                <w:color w:val="000000"/>
                <w:spacing w:val="-5"/>
                <w:sz w:val="24"/>
                <w:szCs w:val="24"/>
                <w:lang w:bidi="ru-RU"/>
              </w:rPr>
              <w:t>Категории участников ГВЭ</w:t>
            </w:r>
          </w:p>
        </w:tc>
      </w:tr>
      <w:tr>
        <w:trPr>
          <w:trHeight w:val="2784" w:hRule="atLeast"/>
        </w:trPr>
        <w:tc>
          <w:tcPr>
            <w:tcW w:w="3543" w:type="dxa"/>
            <w:tcBorders>
              <w:top w:val="single" w:sz="4" w:space="0" w:color="000000"/>
              <w:left w:val="single" w:sz="4" w:space="0" w:color="000000"/>
              <w:bottom w:val="single" w:sz="4" w:space="0" w:color="000000"/>
              <w:right w:val="single" w:sz="4" w:space="0" w:color="000000"/>
            </w:tcBorders>
          </w:tcPr>
          <w:p>
            <w:pPr>
              <w:pStyle w:val="TableParagraph"/>
              <w:rPr>
                <w:color w:val="000000"/>
                <w:sz w:val="24"/>
                <w:szCs w:val="24"/>
                <w:lang w:bidi="ru-RU"/>
              </w:rPr>
            </w:pPr>
            <w:r>
              <w:rPr>
                <w:color w:val="000000"/>
                <w:sz w:val="24"/>
                <w:szCs w:val="24"/>
                <w:lang w:bidi="ru-RU"/>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1"/>
              <w:ind w:left="9" w:hanging="14"/>
              <w:jc w:val="center"/>
              <w:rPr>
                <w:color w:val="000000"/>
                <w:sz w:val="24"/>
                <w:szCs w:val="24"/>
                <w:lang w:bidi="ru-RU"/>
              </w:rPr>
            </w:pPr>
            <w:r>
              <w:rPr>
                <w:color w:val="000000"/>
                <w:sz w:val="24"/>
                <w:szCs w:val="24"/>
                <w:lang w:bidi="ru-RU"/>
              </w:rPr>
              <w:t>100-е номера вариантов</w:t>
            </w:r>
          </w:p>
        </w:tc>
        <w:tc>
          <w:tcPr>
            <w:tcW w:w="3402" w:type="dxa"/>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val="clear" w:pos="708"/>
                <w:tab w:val="left" w:pos="670" w:leader="none"/>
              </w:tabs>
              <w:spacing w:lineRule="exact" w:line="246"/>
              <w:ind w:left="245" w:hanging="0"/>
              <w:rPr>
                <w:color w:val="000000"/>
                <w:sz w:val="24"/>
                <w:szCs w:val="24"/>
                <w:lang w:bidi="ru-RU"/>
              </w:rPr>
            </w:pPr>
            <w:r>
              <w:rPr>
                <w:color w:val="000000"/>
                <w:sz w:val="24"/>
                <w:szCs w:val="24"/>
                <w:lang w:bidi="ru-RU"/>
              </w:rPr>
              <w:t>Участники ГВЭ без ОВЗ;</w:t>
            </w:r>
          </w:p>
          <w:p>
            <w:pPr>
              <w:pStyle w:val="TableParagraph"/>
              <w:numPr>
                <w:ilvl w:val="0"/>
                <w:numId w:val="5"/>
              </w:numPr>
              <w:tabs>
                <w:tab w:val="clear" w:pos="708"/>
                <w:tab w:val="left" w:pos="670" w:leader="none"/>
              </w:tabs>
              <w:spacing w:lineRule="exact" w:line="252"/>
              <w:ind w:left="245" w:hanging="0"/>
              <w:rPr>
                <w:color w:val="000000"/>
                <w:sz w:val="24"/>
                <w:szCs w:val="24"/>
                <w:lang w:bidi="ru-RU"/>
              </w:rPr>
            </w:pPr>
            <w:r>
              <w:rPr>
                <w:color w:val="000000"/>
                <w:sz w:val="24"/>
                <w:szCs w:val="24"/>
                <w:lang w:bidi="ru-RU"/>
              </w:rPr>
              <w:t>Глухие, позднооглохшие;</w:t>
            </w:r>
          </w:p>
          <w:p>
            <w:pPr>
              <w:pStyle w:val="TableParagraph"/>
              <w:numPr>
                <w:ilvl w:val="0"/>
                <w:numId w:val="5"/>
              </w:numPr>
              <w:tabs>
                <w:tab w:val="clear" w:pos="708"/>
                <w:tab w:val="left" w:pos="670" w:leader="none"/>
                <w:tab w:val="left" w:pos="841" w:leader="none"/>
                <w:tab w:val="left" w:pos="1188" w:leader="none"/>
              </w:tabs>
              <w:spacing w:before="1" w:after="120"/>
              <w:ind w:left="245" w:right="604" w:hanging="0"/>
              <w:contextualSpacing/>
              <w:rPr>
                <w:color w:val="000000"/>
                <w:sz w:val="24"/>
                <w:szCs w:val="24"/>
                <w:lang w:bidi="ru-RU"/>
              </w:rPr>
            </w:pPr>
            <w:r>
              <w:rPr>
                <w:color w:val="000000"/>
                <w:sz w:val="24"/>
                <w:szCs w:val="24"/>
                <w:lang w:bidi="ru-RU"/>
              </w:rPr>
              <w:t>Слабослышащие, колехарно - имплантированные;</w:t>
            </w:r>
          </w:p>
          <w:p>
            <w:pPr>
              <w:pStyle w:val="TableParagraph"/>
              <w:numPr>
                <w:ilvl w:val="0"/>
                <w:numId w:val="5"/>
              </w:numPr>
              <w:tabs>
                <w:tab w:val="clear" w:pos="708"/>
                <w:tab w:val="left" w:pos="407" w:leader="none"/>
                <w:tab w:val="left" w:pos="670" w:leader="none"/>
                <w:tab w:val="left" w:pos="1680" w:leader="none"/>
              </w:tabs>
              <w:spacing w:before="1" w:after="120"/>
              <w:ind w:left="245" w:right="177" w:hanging="0"/>
              <w:contextualSpacing/>
              <w:rPr>
                <w:color w:val="000000"/>
                <w:sz w:val="24"/>
                <w:szCs w:val="24"/>
                <w:lang w:bidi="ru-RU"/>
              </w:rPr>
            </w:pPr>
            <w:r>
              <w:rPr>
                <w:color w:val="000000"/>
                <w:sz w:val="24"/>
                <w:szCs w:val="24"/>
                <w:lang w:bidi="ru-RU"/>
              </w:rPr>
              <w:t>С нарушениями опорно-двигательного аппарата;</w:t>
            </w:r>
          </w:p>
          <w:p>
            <w:pPr>
              <w:pStyle w:val="TableParagraph"/>
              <w:numPr>
                <w:ilvl w:val="0"/>
                <w:numId w:val="5"/>
              </w:numPr>
              <w:tabs>
                <w:tab w:val="clear" w:pos="708"/>
                <w:tab w:val="left" w:pos="633" w:leader="none"/>
                <w:tab w:val="left" w:pos="670" w:leader="none"/>
                <w:tab w:val="left" w:pos="1734" w:leader="none"/>
              </w:tabs>
              <w:spacing w:before="1" w:after="120"/>
              <w:ind w:left="245" w:right="403" w:hanging="0"/>
              <w:contextualSpacing/>
              <w:rPr>
                <w:color w:val="000000"/>
                <w:sz w:val="24"/>
                <w:szCs w:val="24"/>
                <w:lang w:bidi="ru-RU"/>
              </w:rPr>
            </w:pPr>
            <w:r>
              <w:rPr>
                <w:color w:val="000000"/>
                <w:sz w:val="24"/>
                <w:szCs w:val="24"/>
                <w:lang w:bidi="ru-RU"/>
              </w:rPr>
              <w:t>С расстройствами аутистического спектра;</w:t>
            </w:r>
          </w:p>
          <w:p>
            <w:pPr>
              <w:pStyle w:val="TableParagraph"/>
              <w:numPr>
                <w:ilvl w:val="0"/>
                <w:numId w:val="5"/>
              </w:numPr>
              <w:tabs>
                <w:tab w:val="clear" w:pos="708"/>
                <w:tab w:val="left" w:pos="670" w:leader="none"/>
              </w:tabs>
              <w:ind w:left="245" w:right="400" w:hanging="0"/>
              <w:rPr>
                <w:color w:val="000000"/>
                <w:sz w:val="24"/>
                <w:szCs w:val="24"/>
                <w:lang w:bidi="ru-RU"/>
              </w:rPr>
            </w:pPr>
            <w:r>
              <w:rPr>
                <w:color w:val="000000"/>
                <w:sz w:val="24"/>
                <w:szCs w:val="24"/>
                <w:lang w:bidi="ru-RU"/>
              </w:rPr>
              <w:t>Иные категории участников ГВЭ, которым требуется создание особыхусловий (диабет, онкология, астма и др.)</w:t>
            </w:r>
          </w:p>
        </w:tc>
      </w:tr>
      <w:tr>
        <w:trPr>
          <w:trHeight w:val="1548" w:hRule="atLeast"/>
        </w:trPr>
        <w:tc>
          <w:tcPr>
            <w:tcW w:w="3543" w:type="dxa"/>
            <w:tcBorders>
              <w:top w:val="single" w:sz="4" w:space="0" w:color="000000"/>
              <w:left w:val="single" w:sz="4" w:space="0" w:color="000000"/>
              <w:bottom w:val="single" w:sz="4" w:space="0" w:color="000000"/>
              <w:right w:val="single" w:sz="4" w:space="0" w:color="000000"/>
            </w:tcBorders>
          </w:tcPr>
          <w:p>
            <w:pPr>
              <w:pStyle w:val="TableParagraph"/>
              <w:ind w:left="137" w:hanging="0"/>
              <w:rPr>
                <w:color w:val="000000"/>
                <w:sz w:val="24"/>
                <w:szCs w:val="24"/>
                <w:lang w:bidi="ru-RU"/>
              </w:rPr>
            </w:pPr>
            <w:r>
              <w:rPr>
                <w:color w:val="000000"/>
                <w:sz w:val="24"/>
                <w:szCs w:val="24"/>
                <w:lang w:bidi="ru-RU"/>
              </w:rPr>
              <w:t>Визуальные образы в тексте КИМ сведены к минимуму</w:t>
            </w:r>
          </w:p>
          <w:p>
            <w:pPr>
              <w:pStyle w:val="TableParagraph"/>
              <w:ind w:left="137" w:hanging="0"/>
              <w:rPr>
                <w:color w:val="000000"/>
                <w:sz w:val="24"/>
                <w:szCs w:val="24"/>
                <w:lang w:bidi="ru-RU"/>
              </w:rPr>
            </w:pPr>
            <w:r>
              <w:rPr>
                <w:color w:val="000000"/>
                <w:sz w:val="24"/>
                <w:szCs w:val="24"/>
                <w:lang w:bidi="ru-RU"/>
              </w:rPr>
              <w:t>Для слепых участников ГВЭ задания переводятся на рельефно-точечный шрифт Брайля (при необходимости)</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51"/>
              <w:jc w:val="center"/>
              <w:rPr>
                <w:color w:val="000000"/>
                <w:sz w:val="24"/>
                <w:szCs w:val="24"/>
                <w:lang w:bidi="ru-RU"/>
              </w:rPr>
            </w:pPr>
            <w:r>
              <w:rPr>
                <w:color w:val="000000"/>
                <w:sz w:val="24"/>
                <w:szCs w:val="24"/>
                <w:lang w:bidi="ru-RU"/>
              </w:rPr>
              <w:t>200-е номера вариантов</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2"/>
              </w:numPr>
              <w:tabs>
                <w:tab w:val="clear" w:pos="708"/>
                <w:tab w:val="left" w:pos="736" w:leader="none"/>
              </w:tabs>
              <w:spacing w:lineRule="exact" w:line="252"/>
              <w:ind w:left="278" w:hanging="0"/>
              <w:rPr>
                <w:color w:val="000000"/>
                <w:sz w:val="24"/>
                <w:szCs w:val="24"/>
                <w:lang w:bidi="ru-RU"/>
              </w:rPr>
            </w:pPr>
            <w:r>
              <w:rPr>
                <w:color w:val="000000"/>
                <w:sz w:val="24"/>
                <w:szCs w:val="24"/>
                <w:lang w:bidi="ru-RU"/>
              </w:rPr>
              <w:t>Слепые, поздноослепшие;</w:t>
            </w:r>
          </w:p>
          <w:p>
            <w:pPr>
              <w:pStyle w:val="TableParagraph"/>
              <w:numPr>
                <w:ilvl w:val="0"/>
                <w:numId w:val="2"/>
              </w:numPr>
              <w:tabs>
                <w:tab w:val="clear" w:pos="708"/>
                <w:tab w:val="left" w:pos="736" w:leader="none"/>
              </w:tabs>
              <w:spacing w:lineRule="exact" w:line="252"/>
              <w:ind w:left="278" w:hanging="0"/>
              <w:rPr>
                <w:color w:val="000000"/>
                <w:sz w:val="24"/>
                <w:szCs w:val="24"/>
                <w:lang w:bidi="ru-RU"/>
              </w:rPr>
            </w:pPr>
            <w:r>
              <w:rPr>
                <w:color w:val="000000"/>
                <w:sz w:val="24"/>
                <w:szCs w:val="24"/>
                <w:lang w:bidi="ru-RU"/>
              </w:rPr>
              <w:t>Слабовидящие.</w:t>
            </w:r>
          </w:p>
        </w:tc>
      </w:tr>
    </w:tbl>
    <w:p>
      <w:pPr>
        <w:pStyle w:val="Normal"/>
        <w:spacing w:lineRule="auto" w:line="235"/>
        <w:ind w:firstLine="566"/>
        <w:jc w:val="both"/>
        <w:rPr>
          <w:rFonts w:ascii="Times New Roman" w:hAnsi="Times New Roman" w:cs="Times New Roman"/>
          <w:sz w:val="28"/>
          <w:szCs w:val="28"/>
        </w:rPr>
      </w:pPr>
      <w:r>
        <w:rPr>
          <w:rFonts w:eastAsia="Times New Roman" w:cs="Times New Roman" w:ascii="Times New Roman" w:hAnsi="Times New Roman"/>
          <w:sz w:val="28"/>
          <w:szCs w:val="28"/>
        </w:rPr>
        <w:t xml:space="preserve">Описание номеров вариантов ЭМ ГВЭ по математике в письменной форме приведены в Спецификации экзаменационных материалов для проведения в 2024 году государственного выпускного экзамена по образовательным программам среднего общего образования (письменная форма) по математике, размещенной на официальном сайте ФГБНУ «ФИПИ» </w:t>
      </w:r>
      <w:hyperlink r:id="rId7">
        <w:r>
          <w:rPr>
            <w:rFonts w:eastAsia="Times New Roman" w:cs="Times New Roman" w:ascii="Times New Roman" w:hAnsi="Times New Roman"/>
            <w:sz w:val="28"/>
            <w:szCs w:val="28"/>
          </w:rPr>
          <w:t>(</w:t>
        </w:r>
        <w:r>
          <w:rPr>
            <w:rFonts w:eastAsia="Times New Roman" w:cs="Times New Roman" w:ascii="Times New Roman" w:hAnsi="Times New Roman"/>
            <w:sz w:val="28"/>
            <w:szCs w:val="28"/>
            <w:u w:val="single"/>
          </w:rPr>
          <w:t>https://fipi.ru/gve/gve-11</w:t>
        </w:r>
        <w:r>
          <w:rPr>
            <w:rFonts w:eastAsia="Times New Roman" w:cs="Times New Roman" w:ascii="Times New Roman" w:hAnsi="Times New Roman"/>
            <w:sz w:val="28"/>
            <w:szCs w:val="28"/>
          </w:rPr>
          <w:t>)</w:t>
        </w:r>
      </w:hyperlink>
      <w:r>
        <w:rPr>
          <w:rFonts w:eastAsia="Times New Roman" w:cs="Times New Roman" w:ascii="Times New Roman" w:hAnsi="Times New Roman"/>
          <w:sz w:val="28"/>
          <w:szCs w:val="28"/>
        </w:rPr>
        <w:t>.</w:t>
      </w:r>
      <w:r>
        <w:br w:type="page"/>
      </w:r>
    </w:p>
    <w:p>
      <w:pPr>
        <w:pStyle w:val="Normal"/>
        <w:ind w:left="7230" w:hanging="0"/>
        <w:rPr>
          <w:rFonts w:ascii="Times New Roman" w:hAnsi="Times New Roman" w:cs="Times New Roman"/>
          <w:sz w:val="28"/>
          <w:szCs w:val="28"/>
        </w:rPr>
      </w:pPr>
      <w:r>
        <w:rPr>
          <w:rFonts w:cs="Times New Roman" w:ascii="Times New Roman" w:hAnsi="Times New Roman"/>
          <w:sz w:val="28"/>
          <w:szCs w:val="28"/>
        </w:rPr>
        <w:t>Приложение №5</w:t>
      </w:r>
    </w:p>
    <w:p>
      <w:pPr>
        <w:pStyle w:val="Normal"/>
        <w:spacing w:lineRule="exact" w:line="260"/>
        <w:ind w:left="7230" w:hanging="0"/>
        <w:rPr>
          <w:rFonts w:ascii="Times New Roman" w:hAnsi="Times New Roman" w:cs="Times New Roman"/>
          <w:b/>
          <w:b/>
          <w:bCs/>
          <w:sz w:val="28"/>
          <w:szCs w:val="28"/>
        </w:rPr>
      </w:pPr>
      <w:r>
        <w:rPr>
          <w:rFonts w:cs="Times New Roman" w:ascii="Times New Roman" w:hAnsi="Times New Roman"/>
          <w:sz w:val="28"/>
          <w:szCs w:val="28"/>
        </w:rPr>
        <w:t>к Положению</w:t>
      </w:r>
    </w:p>
    <w:p>
      <w:pPr>
        <w:pStyle w:val="Normal"/>
        <w:spacing w:lineRule="exact" w:line="298" w:before="0" w:after="0"/>
        <w:ind w:left="6804" w:firstLine="1418"/>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exact" w:line="298" w:before="120" w:after="120"/>
        <w:contextualSpacing/>
        <w:jc w:val="center"/>
        <w:rPr>
          <w:rFonts w:ascii="Times New Roman" w:hAnsi="Times New Roman" w:cs="Times New Roman"/>
          <w:sz w:val="28"/>
          <w:szCs w:val="28"/>
        </w:rPr>
      </w:pPr>
      <w:r>
        <w:rPr>
          <w:rFonts w:cs="Times New Roman" w:ascii="Times New Roman" w:hAnsi="Times New Roman"/>
          <w:b/>
          <w:sz w:val="28"/>
          <w:szCs w:val="28"/>
        </w:rPr>
        <w:t xml:space="preserve">Комплект отчетных форм </w:t>
      </w:r>
    </w:p>
    <w:tbl>
      <w:tblPr>
        <w:tblW w:w="9923" w:type="dxa"/>
        <w:jc w:val="left"/>
        <w:tblInd w:w="-145" w:type="dxa"/>
        <w:tblCellMar>
          <w:top w:w="55" w:type="dxa"/>
          <w:left w:w="55" w:type="dxa"/>
          <w:bottom w:w="55" w:type="dxa"/>
          <w:right w:w="55" w:type="dxa"/>
        </w:tblCellMar>
        <w:tblLook w:noVBand="1" w:val="04a0" w:noHBand="0" w:lastColumn="0" w:firstColumn="1" w:lastRow="0" w:firstRow="1"/>
      </w:tblPr>
      <w:tblGrid>
        <w:gridCol w:w="4961"/>
        <w:gridCol w:w="4961"/>
      </w:tblGrid>
      <w:tr>
        <w:trPr>
          <w:trHeight w:val="20" w:hRule="atLeast"/>
        </w:trPr>
        <w:tc>
          <w:tcPr>
            <w:tcW w:w="4961" w:type="dxa"/>
            <w:tcBorders>
              <w:top w:val="single" w:sz="2" w:space="0" w:color="000000"/>
              <w:left w:val="single" w:sz="2" w:space="0" w:color="000000"/>
              <w:bottom w:val="single" w:sz="2" w:space="0" w:color="000000"/>
            </w:tcBorders>
            <w:vAlign w:val="center"/>
          </w:tcPr>
          <w:p>
            <w:pPr>
              <w:pStyle w:val="Style37"/>
              <w:jc w:val="center"/>
              <w:rPr>
                <w:rFonts w:ascii="Times New Roman" w:hAnsi="Times New Roman" w:cs="Times New Roman"/>
              </w:rPr>
            </w:pPr>
            <w:r>
              <w:rPr>
                <w:rFonts w:eastAsia="Times New Roman" w:cs="Times New Roman" w:ascii="Times New Roman" w:hAnsi="Times New Roman"/>
                <w:b/>
                <w:bCs/>
              </w:rPr>
              <w:t>Код отчетной формы ГВЭ ППЭ</w:t>
            </w:r>
          </w:p>
        </w:tc>
        <w:tc>
          <w:tcPr>
            <w:tcW w:w="4961" w:type="dxa"/>
            <w:tcBorders>
              <w:top w:val="single" w:sz="2" w:space="0" w:color="000000"/>
              <w:left w:val="single" w:sz="2" w:space="0" w:color="000000"/>
              <w:bottom w:val="single" w:sz="2" w:space="0" w:color="000000"/>
              <w:right w:val="single" w:sz="2" w:space="0" w:color="000000"/>
            </w:tcBorders>
            <w:vAlign w:val="center"/>
          </w:tcPr>
          <w:p>
            <w:pPr>
              <w:pStyle w:val="Style37"/>
              <w:jc w:val="center"/>
              <w:rPr>
                <w:rFonts w:ascii="Times New Roman" w:hAnsi="Times New Roman" w:cs="Times New Roman"/>
              </w:rPr>
            </w:pPr>
            <w:r>
              <w:rPr>
                <w:rFonts w:eastAsia="Times New Roman" w:cs="Times New Roman" w:ascii="Times New Roman" w:hAnsi="Times New Roman"/>
                <w:b/>
                <w:bCs/>
              </w:rPr>
              <w:t>Наименование отчетной формы ГВЭ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ППЭ-01-ГВЭ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Акт готовности ППЭ к ГВЭ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ППЭ-02</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Апелляция о нарушении установленного порядка проведения ГИА</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ППЭ-03</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Протокол рассмотрения апелляции о нарушении установленного порядка проведения ГИА</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ППЭ-05-01-ГВЭ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Список участников ГВЭ в аудитории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ППЭ-05-02-ГВЭ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Протокол проведения ГВЭ в аудитории</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ППЭ-06-01</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Список участников ГВЭ образовательной организации</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ППЭ-06-02</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Список участников ГВЭ в ППЭ по алфавиту</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ППЭ-07</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Список работников ППЭ и общественных наблюдателей</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ППЭ-10</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Отчет члена ГЭК о проведении ГИА в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ППЭ-12-02</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Ведомость коррекции персональных данных участников экзамена в аудитории</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ППЭ-12-04-МАШ</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Ведомость учета времени отсутствия участников экзамена в аудитории</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ППЭ-13-01-ГВЭ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Протокол проведения ГВЭ в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ППЭ-14-01-ГВЭ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Акт приёмки-передачи экзаменационных материалов в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ППЭ- 14-02-ГВЭ</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Ведомость учета экзаменационных материалов</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ППЭ-16</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Расшифровка кодов образовательных организаций ППЭ</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ППЭ-19</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Контроль изменения состава работников в день экзамена</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ППЭ-20</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Акт об идентификации личности участника ГИА</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ППЭ-21</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Акт об удалении участника экзамена</w:t>
            </w:r>
          </w:p>
        </w:tc>
      </w:tr>
      <w:tr>
        <w:trPr>
          <w:trHeight w:val="20" w:hRule="atLeast"/>
        </w:trPr>
        <w:tc>
          <w:tcPr>
            <w:tcW w:w="4961" w:type="dxa"/>
            <w:tcBorders>
              <w:left w:val="single" w:sz="2" w:space="0" w:color="000000"/>
              <w:bottom w:val="single" w:sz="2" w:space="0" w:color="000000"/>
            </w:tcBorders>
            <w:vAlign w:val="center"/>
          </w:tcPr>
          <w:p>
            <w:pPr>
              <w:pStyle w:val="Style37"/>
              <w:rPr>
                <w:rFonts w:ascii="Times New Roman" w:hAnsi="Times New Roman" w:cs="Times New Roman"/>
              </w:rPr>
            </w:pPr>
            <w:r>
              <w:rPr>
                <w:rStyle w:val="23"/>
                <w:rFonts w:eastAsia="Tahoma"/>
                <w:sz w:val="24"/>
                <w:szCs w:val="24"/>
              </w:rPr>
              <w:t>ППЭ-22</w:t>
            </w:r>
          </w:p>
        </w:tc>
        <w:tc>
          <w:tcPr>
            <w:tcW w:w="4961" w:type="dxa"/>
            <w:tcBorders>
              <w:left w:val="single" w:sz="2" w:space="0" w:color="000000"/>
              <w:bottom w:val="single" w:sz="2" w:space="0" w:color="000000"/>
              <w:right w:val="single" w:sz="2" w:space="0" w:color="000000"/>
            </w:tcBorders>
            <w:vAlign w:val="center"/>
          </w:tcPr>
          <w:p>
            <w:pPr>
              <w:pStyle w:val="Style37"/>
              <w:rPr>
                <w:rFonts w:ascii="Times New Roman" w:hAnsi="Times New Roman" w:cs="Times New Roman"/>
              </w:rPr>
            </w:pPr>
            <w:r>
              <w:rPr>
                <w:rStyle w:val="23"/>
                <w:rFonts w:eastAsia="Tahoma"/>
                <w:sz w:val="24"/>
                <w:szCs w:val="24"/>
              </w:rPr>
              <w:t>Акт о досрочном завершении экзамена по объективным причинам</w:t>
            </w:r>
          </w:p>
        </w:tc>
      </w:tr>
    </w:tbl>
    <w:p>
      <w:pPr>
        <w:sectPr>
          <w:footerReference w:type="default" r:id="rId8"/>
          <w:type w:val="nextPage"/>
          <w:pgSz w:w="11906" w:h="16838"/>
          <w:pgMar w:left="1276" w:right="849" w:header="0" w:top="851" w:footer="980" w:bottom="1220" w:gutter="0"/>
          <w:pgNumType w:fmt="decimal"/>
          <w:formProt w:val="false"/>
          <w:textDirection w:val="lrTb"/>
          <w:docGrid w:type="default" w:linePitch="100" w:charSpace="0"/>
        </w:sectPr>
        <w:pStyle w:val="Normal"/>
        <w:spacing w:lineRule="exact" w:line="260"/>
        <w:ind w:left="7088" w:right="141" w:firstLine="708"/>
        <w:rPr>
          <w:rFonts w:ascii="Times New Roman" w:hAnsi="Times New Roman" w:cs="Times New Roman"/>
          <w:b/>
          <w:b/>
          <w:bCs/>
          <w:sz w:val="28"/>
          <w:szCs w:val="28"/>
        </w:rPr>
      </w:pPr>
      <w:r>
        <w:rPr>
          <w:rFonts w:cs="Times New Roman" w:ascii="Times New Roman" w:hAnsi="Times New Roman"/>
          <w:b/>
          <w:bCs/>
          <w:sz w:val="28"/>
          <w:szCs w:val="28"/>
        </w:rPr>
      </w:r>
      <w:bookmarkStart w:id="9" w:name="bookmark13"/>
      <w:bookmarkStart w:id="10" w:name="bookmark13"/>
      <w:bookmarkEnd w:id="10"/>
    </w:p>
    <w:p>
      <w:pPr>
        <w:pStyle w:val="Ccd0e7e0e3eeebeee2eeea2"/>
        <w:ind w:left="12616" w:hanging="425"/>
        <w:rPr>
          <w:bCs w:val="false"/>
        </w:rPr>
      </w:pPr>
      <w:r>
        <w:rPr>
          <w:b w:val="false"/>
          <w:bCs w:val="false"/>
        </w:rPr>
        <w:t>Приложение №6</w:t>
      </w:r>
    </w:p>
    <w:p>
      <w:pPr>
        <w:pStyle w:val="Ccd0e7e0e3eeebeee2eeea2"/>
        <w:ind w:left="12616" w:hanging="425"/>
        <w:rPr>
          <w:bCs w:val="false"/>
        </w:rPr>
      </w:pPr>
      <w:r>
        <w:rPr>
          <w:b w:val="false"/>
          <w:bCs w:val="false"/>
        </w:rPr>
        <w:t>к Положению</w:t>
      </w:r>
    </w:p>
    <w:p>
      <w:pPr>
        <w:pStyle w:val="TextBody"/>
        <w:spacing w:before="7" w:after="120"/>
        <w:ind w:right="585"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213"/>
        <w:numPr>
          <w:ilvl w:val="1"/>
          <w:numId w:val="1"/>
        </w:numPr>
        <w:spacing w:before="1" w:after="120"/>
        <w:ind w:right="585" w:firstLine="708"/>
        <w:contextualSpacing/>
        <w:rPr>
          <w:bCs w:val="false"/>
        </w:rPr>
      </w:pPr>
      <w:r>
        <w:rPr>
          <w:bCs w:val="false"/>
        </w:rPr>
        <w:t>ЖУРНАЛ</w:t>
      </w:r>
    </w:p>
    <w:p>
      <w:pPr>
        <w:pStyle w:val="Normal"/>
        <w:spacing w:before="1" w:after="120"/>
        <w:ind w:right="585" w:firstLine="708"/>
        <w:contextualSpacing/>
        <w:jc w:val="center"/>
        <w:rPr>
          <w:rFonts w:ascii="Times New Roman" w:hAnsi="Times New Roman" w:cs="Times New Roman"/>
          <w:sz w:val="28"/>
          <w:szCs w:val="28"/>
        </w:rPr>
      </w:pPr>
      <w:r>
        <w:rPr>
          <w:rFonts w:cs="Times New Roman" w:ascii="Times New Roman" w:hAnsi="Times New Roman"/>
          <w:b/>
          <w:spacing w:val="15"/>
          <w:sz w:val="28"/>
          <w:szCs w:val="28"/>
        </w:rPr>
        <w:t xml:space="preserve">Учета </w:t>
      </w:r>
      <w:r>
        <w:rPr>
          <w:rFonts w:cs="Times New Roman" w:ascii="Times New Roman" w:hAnsi="Times New Roman"/>
          <w:b/>
          <w:spacing w:val="18"/>
          <w:sz w:val="28"/>
          <w:szCs w:val="28"/>
        </w:rPr>
        <w:t xml:space="preserve">участников </w:t>
      </w:r>
      <w:r>
        <w:rPr>
          <w:rFonts w:cs="Times New Roman" w:ascii="Times New Roman" w:hAnsi="Times New Roman"/>
          <w:b/>
          <w:spacing w:val="16"/>
          <w:sz w:val="28"/>
          <w:szCs w:val="28"/>
        </w:rPr>
        <w:t xml:space="preserve">ГВЭ, </w:t>
      </w:r>
      <w:r>
        <w:rPr>
          <w:rFonts w:cs="Times New Roman" w:ascii="Times New Roman" w:hAnsi="Times New Roman"/>
          <w:b/>
          <w:spacing w:val="18"/>
          <w:sz w:val="28"/>
          <w:szCs w:val="28"/>
        </w:rPr>
        <w:t xml:space="preserve">обратившихся </w:t>
      </w:r>
      <w:r>
        <w:rPr>
          <w:rFonts w:cs="Times New Roman" w:ascii="Times New Roman" w:hAnsi="Times New Roman"/>
          <w:b/>
          <w:sz w:val="28"/>
          <w:szCs w:val="28"/>
        </w:rPr>
        <w:t xml:space="preserve">к </w:t>
      </w:r>
      <w:r>
        <w:rPr>
          <w:rFonts w:cs="Times New Roman" w:ascii="Times New Roman" w:hAnsi="Times New Roman"/>
          <w:b/>
          <w:spacing w:val="18"/>
          <w:sz w:val="28"/>
          <w:szCs w:val="28"/>
        </w:rPr>
        <w:t xml:space="preserve">медицинскому </w:t>
      </w:r>
      <w:r>
        <w:rPr>
          <w:rFonts w:cs="Times New Roman" w:ascii="Times New Roman" w:hAnsi="Times New Roman"/>
          <w:b/>
          <w:spacing w:val="17"/>
          <w:sz w:val="28"/>
          <w:szCs w:val="28"/>
        </w:rPr>
        <w:t xml:space="preserve">работнику </w:t>
      </w:r>
      <w:r>
        <w:rPr>
          <w:rFonts w:cs="Times New Roman" w:ascii="Times New Roman" w:hAnsi="Times New Roman"/>
          <w:b/>
          <w:sz w:val="28"/>
          <w:szCs w:val="28"/>
        </w:rPr>
        <w:t xml:space="preserve">во </w:t>
      </w:r>
      <w:r>
        <w:rPr>
          <w:rFonts w:cs="Times New Roman" w:ascii="Times New Roman" w:hAnsi="Times New Roman"/>
          <w:b/>
          <w:spacing w:val="16"/>
          <w:sz w:val="28"/>
          <w:szCs w:val="28"/>
        </w:rPr>
        <w:t xml:space="preserve">время </w:t>
      </w:r>
      <w:r>
        <w:rPr>
          <w:rFonts w:cs="Times New Roman" w:ascii="Times New Roman" w:hAnsi="Times New Roman"/>
          <w:b/>
          <w:spacing w:val="17"/>
          <w:sz w:val="28"/>
          <w:szCs w:val="28"/>
        </w:rPr>
        <w:t xml:space="preserve">проведения </w:t>
      </w:r>
      <w:r>
        <w:rPr>
          <w:rFonts w:cs="Times New Roman" w:ascii="Times New Roman" w:hAnsi="Times New Roman"/>
          <w:b/>
          <w:spacing w:val="16"/>
          <w:sz w:val="28"/>
          <w:szCs w:val="28"/>
        </w:rPr>
        <w:t>экзамена</w:t>
      </w:r>
    </w:p>
    <w:p>
      <w:pPr>
        <w:pStyle w:val="TextBody"/>
        <w:spacing w:before="8" w:after="1"/>
        <w:ind w:left="-426" w:right="585" w:hanging="0"/>
        <w:contextualSpacing/>
        <w:jc w:val="center"/>
        <w:rPr>
          <w:rFonts w:ascii="Times New Roman" w:hAnsi="Times New Roman" w:cs="Times New Roman"/>
          <w:b/>
          <w:b/>
          <w:sz w:val="28"/>
          <w:szCs w:val="28"/>
        </w:rPr>
      </w:pPr>
      <w:r>
        <w:rPr>
          <w:rFonts w:cs="Times New Roman" w:ascii="Times New Roman" w:hAnsi="Times New Roman"/>
          <w:b/>
          <w:sz w:val="28"/>
          <w:szCs w:val="28"/>
        </w:rPr>
      </w:r>
    </w:p>
    <w:tbl>
      <w:tblPr>
        <w:tblW w:w="7550" w:type="dxa"/>
        <w:jc w:val="center"/>
        <w:tblInd w:w="0" w:type="dxa"/>
        <w:tblCellMar>
          <w:top w:w="0" w:type="dxa"/>
          <w:left w:w="15" w:type="dxa"/>
          <w:bottom w:w="0" w:type="dxa"/>
          <w:right w:w="15" w:type="dxa"/>
        </w:tblCellMar>
        <w:tblLook w:noVBand="0" w:val="0000" w:noHBand="0" w:lastColumn="0" w:firstColumn="0" w:lastRow="0" w:firstRow="0"/>
      </w:tblPr>
      <w:tblGrid>
        <w:gridCol w:w="7550"/>
      </w:tblGrid>
      <w:tr>
        <w:trPr>
          <w:trHeight w:val="598"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before="5" w:after="1"/>
              <w:contextualSpacing/>
              <w:rPr>
                <w:b/>
                <w:b/>
                <w:sz w:val="24"/>
                <w:szCs w:val="24"/>
              </w:rPr>
            </w:pPr>
            <w:r>
              <w:rPr>
                <w:b/>
                <w:sz w:val="24"/>
                <w:szCs w:val="24"/>
              </w:rPr>
            </w:r>
          </w:p>
          <w:p>
            <w:pPr>
              <w:pStyle w:val="Normal"/>
              <w:rPr>
                <w:rFonts w:ascii="Times New Roman" w:hAnsi="Times New Roman" w:cs="Times New Roman"/>
              </w:rPr>
            </w:pPr>
            <w:r>
              <w:rPr>
                <w:rFonts w:cs="Times New Roman" w:ascii="Times New Roman" w:hAnsi="Times New Roman"/>
              </w:rPr>
              <mc:AlternateContent>
                <mc:Choice Requires="wps">
                  <w:drawing>
                    <wp:anchor behindDoc="0" distT="0" distB="0" distL="0" distR="0" simplePos="0" locked="0" layoutInCell="1" allowOverlap="1" relativeHeight="3" wp14:anchorId="1F28C766">
                      <wp:simplePos x="0" y="0"/>
                      <wp:positionH relativeFrom="column">
                        <wp:posOffset>127635</wp:posOffset>
                      </wp:positionH>
                      <wp:positionV relativeFrom="paragraph">
                        <wp:posOffset>40005</wp:posOffset>
                      </wp:positionV>
                      <wp:extent cx="2576830" cy="22225"/>
                      <wp:effectExtent l="0" t="38100" r="0" b="16510"/>
                      <wp:wrapNone/>
                      <wp:docPr id="4" name="Изображение1"/>
                      <a:graphic xmlns:a="http://schemas.openxmlformats.org/drawingml/2006/main">
                        <a:graphicData uri="http://schemas.microsoft.com/office/word/2010/wordprocessingShape">
                          <wps:wsp>
                            <wps:cNvSpPr/>
                            <wps:spPr>
                              <a:xfrm>
                                <a:off x="0" y="0"/>
                                <a:ext cx="2576160" cy="21600"/>
                              </a:xfrm>
                              <a:prstGeom prst="rect">
                                <a:avLst/>
                              </a:prstGeom>
                              <a:noFill/>
                              <a:ln>
                                <a:noFill/>
                              </a:ln>
                            </wps:spPr>
                            <wps:style>
                              <a:lnRef idx="0"/>
                              <a:fillRef idx="0"/>
                              <a:effectRef idx="0"/>
                              <a:fontRef idx="minor"/>
                            </wps:style>
                            <wps:bodyPr/>
                          </wps:wsp>
                        </a:graphicData>
                      </a:graphic>
                    </wp:anchor>
                  </w:drawing>
                </mc:Choice>
                <mc:Fallback>
                  <w:pict>
                    <v:rect id="shape_0" ID="Изображение1" stroked="f" style="position:absolute;margin-left:10.05pt;margin-top:3.15pt;width:202.8pt;height:1.65pt" wp14:anchorId="1F28C766">
                      <w10:wrap type="none"/>
                      <v:fill o:detectmouseclick="t" on="false"/>
                      <v:stroke color="#3465a4" joinstyle="round" endcap="flat"/>
                    </v:rect>
                  </w:pict>
                </mc:Fallback>
              </mc:AlternateContent>
            </w:r>
          </w:p>
          <w:p>
            <w:pPr>
              <w:pStyle w:val="TableParagraph"/>
              <w:spacing w:lineRule="exact" w:line="20"/>
              <w:ind w:left="809" w:firstLine="708"/>
              <w:rPr>
                <w:sz w:val="24"/>
                <w:szCs w:val="24"/>
              </w:rPr>
            </w:pPr>
            <w:r>
              <w:rPr>
                <w:sz w:val="24"/>
                <w:szCs w:val="24"/>
              </w:rPr>
            </w:r>
          </w:p>
        </w:tc>
      </w:tr>
      <w:tr>
        <w:trPr>
          <w:trHeight w:val="599" w:hRule="atLeast"/>
        </w:trPr>
        <w:tc>
          <w:tcPr>
            <w:tcW w:w="7550"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300"/>
              <w:ind w:left="446" w:right="169" w:hanging="0"/>
              <w:jc w:val="center"/>
              <w:rPr>
                <w:sz w:val="24"/>
                <w:szCs w:val="24"/>
              </w:rPr>
            </w:pPr>
            <w:r>
              <w:rPr>
                <w:b/>
                <w:sz w:val="24"/>
                <w:szCs w:val="24"/>
              </w:rPr>
              <w:t>(наименование и адрес образовательной организации, на базе которой расположен ППЭ)</w:t>
            </w:r>
          </w:p>
        </w:tc>
      </w:tr>
      <w:tr>
        <w:trPr>
          <w:trHeight w:val="296"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rPr>
                <w:b/>
                <w:b/>
                <w:sz w:val="24"/>
                <w:szCs w:val="24"/>
              </w:rPr>
            </w:pPr>
            <w:r>
              <w:rPr>
                <w:b/>
                <w:sz w:val="24"/>
                <w:szCs w:val="24"/>
              </w:rPr>
            </w:r>
          </w:p>
        </w:tc>
      </w:tr>
      <w:tr>
        <w:trPr>
          <w:trHeight w:val="299" w:hRule="atLeast"/>
        </w:trPr>
        <w:tc>
          <w:tcPr>
            <w:tcW w:w="7550"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78" w:before="1" w:after="120"/>
              <w:ind w:left="2815" w:right="3287" w:hanging="0"/>
              <w:contextualSpacing/>
              <w:jc w:val="center"/>
              <w:rPr>
                <w:sz w:val="24"/>
                <w:szCs w:val="24"/>
              </w:rPr>
            </w:pPr>
            <w:r>
              <w:rPr>
                <w:b/>
                <w:sz w:val="24"/>
                <w:szCs w:val="24"/>
              </w:rPr>
              <w:t>(Код ППЭ)</w:t>
            </w:r>
          </w:p>
        </w:tc>
      </w:tr>
      <w:tr>
        <w:trPr>
          <w:trHeight w:val="596"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lineRule="exact" w:line="291"/>
              <w:ind w:left="815" w:firstLine="708"/>
              <w:rPr>
                <w:sz w:val="24"/>
                <w:szCs w:val="24"/>
              </w:rPr>
            </w:pPr>
            <w:r>
              <w:rPr>
                <w:sz w:val="24"/>
                <w:szCs w:val="24"/>
              </w:rPr>
              <w:t>1.</w:t>
            </w:r>
          </w:p>
        </w:tc>
      </w:tr>
      <w:tr>
        <w:trPr>
          <w:trHeight w:val="298"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lineRule="exact" w:line="279"/>
              <w:ind w:left="815" w:firstLine="708"/>
              <w:rPr>
                <w:sz w:val="24"/>
                <w:szCs w:val="24"/>
              </w:rPr>
            </w:pPr>
            <w:r>
              <w:rPr>
                <w:sz w:val="24"/>
                <w:szCs w:val="24"/>
              </w:rPr>
              <w:t>2.</w:t>
            </w:r>
          </w:p>
        </w:tc>
      </w:tr>
      <w:tr>
        <w:trPr>
          <w:trHeight w:val="298"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lineRule="exact" w:line="279"/>
              <w:ind w:left="815" w:firstLine="708"/>
              <w:rPr>
                <w:sz w:val="24"/>
                <w:szCs w:val="24"/>
              </w:rPr>
            </w:pPr>
            <w:r>
              <w:rPr>
                <w:sz w:val="24"/>
                <w:szCs w:val="24"/>
              </w:rPr>
              <w:t>3.</w:t>
            </w:r>
          </w:p>
        </w:tc>
      </w:tr>
      <w:tr>
        <w:trPr>
          <w:trHeight w:val="299"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lineRule="exact" w:line="279"/>
              <w:ind w:left="815" w:firstLine="708"/>
              <w:rPr>
                <w:sz w:val="24"/>
                <w:szCs w:val="24"/>
              </w:rPr>
            </w:pPr>
            <w:r>
              <w:rPr>
                <w:sz w:val="24"/>
                <w:szCs w:val="24"/>
              </w:rPr>
              <w:t>4.</w:t>
            </w:r>
          </w:p>
        </w:tc>
      </w:tr>
      <w:tr>
        <w:trPr>
          <w:trHeight w:val="298" w:hRule="atLeast"/>
        </w:trPr>
        <w:tc>
          <w:tcPr>
            <w:tcW w:w="7550" w:type="dxa"/>
            <w:tcBorders>
              <w:top w:val="single" w:sz="4" w:space="0" w:color="000000"/>
              <w:left w:val="single" w:sz="4" w:space="0" w:color="000000"/>
              <w:bottom w:val="single" w:sz="4" w:space="0" w:color="000000"/>
              <w:right w:val="single" w:sz="4" w:space="0" w:color="000000"/>
            </w:tcBorders>
          </w:tcPr>
          <w:p>
            <w:pPr>
              <w:pStyle w:val="TableParagraph"/>
              <w:spacing w:lineRule="exact" w:line="279"/>
              <w:ind w:left="815" w:firstLine="708"/>
              <w:rPr>
                <w:sz w:val="24"/>
                <w:szCs w:val="24"/>
              </w:rPr>
            </w:pPr>
            <w:r>
              <w:rPr>
                <w:sz w:val="24"/>
                <w:szCs w:val="24"/>
              </w:rPr>
              <w:t>5.</w:t>
            </w:r>
          </w:p>
        </w:tc>
      </w:tr>
      <w:tr>
        <w:trPr>
          <w:trHeight w:val="599" w:hRule="atLeast"/>
        </w:trPr>
        <w:tc>
          <w:tcPr>
            <w:tcW w:w="7550"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98"/>
              <w:ind w:left="122" w:hanging="15"/>
              <w:jc w:val="center"/>
              <w:rPr>
                <w:sz w:val="24"/>
                <w:szCs w:val="24"/>
              </w:rPr>
            </w:pPr>
            <w:r>
              <w:rPr>
                <w:b/>
                <w:sz w:val="24"/>
                <w:szCs w:val="24"/>
              </w:rPr>
              <w:t>(«Ф.И.О./Подпись/Дата» медицинских работников, закреплённых за ППЭ в дни проведения ГВЭ)</w:t>
            </w:r>
          </w:p>
        </w:tc>
      </w:tr>
    </w:tbl>
    <w:p>
      <w:pPr>
        <w:pStyle w:val="TextBody"/>
        <w:jc w:val="left"/>
        <w:rPr>
          <w:rFonts w:ascii="Times New Roman" w:hAnsi="Times New Roman" w:cs="Times New Roman"/>
          <w:b/>
          <w:b/>
          <w:sz w:val="28"/>
          <w:szCs w:val="28"/>
        </w:rPr>
      </w:pPr>
      <w:r>
        <w:rPr>
          <w:rFonts w:cs="Times New Roman" w:ascii="Times New Roman" w:hAnsi="Times New Roman"/>
          <w:b/>
          <w:sz w:val="28"/>
          <w:szCs w:val="28"/>
        </w:rPr>
      </w:r>
    </w:p>
    <w:tbl>
      <w:tblPr>
        <w:tblW w:w="9107" w:type="dxa"/>
        <w:jc w:val="left"/>
        <w:tblInd w:w="3539" w:type="dxa"/>
        <w:tblCellMar>
          <w:top w:w="0" w:type="dxa"/>
          <w:left w:w="5" w:type="dxa"/>
          <w:bottom w:w="0" w:type="dxa"/>
          <w:right w:w="10" w:type="dxa"/>
        </w:tblCellMar>
        <w:tblLook w:noVBand="0" w:val="0000" w:noHBand="0" w:lastColumn="0" w:firstColumn="0" w:lastRow="0" w:firstRow="0"/>
      </w:tblPr>
      <w:tblGrid>
        <w:gridCol w:w="1559"/>
        <w:gridCol w:w="5954"/>
        <w:gridCol w:w="1594"/>
      </w:tblGrid>
      <w:tr>
        <w:trPr>
          <w:trHeight w:val="812" w:hRule="atLeast"/>
        </w:trPr>
        <w:tc>
          <w:tcPr>
            <w:tcW w:w="1559" w:type="dxa"/>
            <w:tcBorders>
              <w:top w:val="single" w:sz="4" w:space="0" w:color="000000"/>
              <w:left w:val="single" w:sz="4" w:space="0" w:color="000000"/>
              <w:bottom w:val="single" w:sz="4" w:space="0" w:color="000000"/>
              <w:right w:val="single" w:sz="8" w:space="0" w:color="000000"/>
            </w:tcBorders>
            <w:vAlign w:val="center"/>
          </w:tcPr>
          <w:p>
            <w:pPr>
              <w:pStyle w:val="TableParagraph"/>
              <w:spacing w:before="150" w:after="120"/>
              <w:ind w:left="-5" w:hanging="0"/>
              <w:contextualSpacing/>
              <w:jc w:val="center"/>
              <w:rPr>
                <w:sz w:val="24"/>
                <w:szCs w:val="24"/>
              </w:rPr>
            </w:pPr>
            <w:r>
              <w:rPr>
                <w:b/>
                <w:sz w:val="24"/>
                <w:szCs w:val="24"/>
              </w:rPr>
              <w:t>НАЧАТ</w:t>
            </w:r>
          </w:p>
        </w:tc>
        <w:tc>
          <w:tcPr>
            <w:tcW w:w="5954" w:type="dxa"/>
            <w:tcBorders>
              <w:top w:val="single" w:sz="4" w:space="0" w:color="000000"/>
              <w:left w:val="single" w:sz="8" w:space="0" w:color="000000"/>
              <w:bottom w:val="single" w:sz="8" w:space="0" w:color="000000"/>
              <w:right w:val="single" w:sz="8" w:space="0" w:color="000000"/>
            </w:tcBorders>
            <w:vAlign w:val="center"/>
          </w:tcPr>
          <w:p>
            <w:pPr>
              <w:pStyle w:val="Normal"/>
              <w:tabs>
                <w:tab w:val="clear" w:pos="708"/>
                <w:tab w:val="left" w:pos="820" w:leader="none"/>
                <w:tab w:val="left" w:pos="4068" w:leader="none"/>
              </w:tabs>
              <w:ind w:left="279" w:right="-20" w:hanging="0"/>
              <w:jc w:val="center"/>
              <w:rPr>
                <w:rFonts w:ascii="Times New Roman" w:hAnsi="Times New Roman" w:eastAsia="Times New Roman" w:cs="Times New Roman"/>
              </w:rPr>
            </w:pPr>
            <w:r>
              <w:rPr>
                <w:rFonts w:eastAsia="Times New Roman" w:cs="Times New Roman" w:ascii="Times New Roman" w:hAnsi="Times New Roman"/>
                <w:position w:val="-14"/>
              </w:rPr>
              <w:t>________ ______________________ 20 ______ г.</w:t>
            </w:r>
          </w:p>
        </w:tc>
        <w:tc>
          <w:tcPr>
            <w:tcW w:w="1594" w:type="dxa"/>
            <w:tcBorders/>
          </w:tcPr>
          <w:p>
            <w:pPr>
              <w:pStyle w:val="TableParagraph"/>
              <w:spacing w:before="9" w:after="120"/>
              <w:contextualSpacing/>
              <w:rPr>
                <w:b/>
                <w:b/>
                <w:sz w:val="24"/>
                <w:szCs w:val="24"/>
              </w:rPr>
            </w:pPr>
            <w:r>
              <w:rPr>
                <w:b/>
                <w:sz w:val="24"/>
                <w:szCs w:val="24"/>
              </w:rPr>
            </w:r>
          </w:p>
          <w:p>
            <w:pPr>
              <w:pStyle w:val="TableParagraph"/>
              <w:spacing w:lineRule="exact" w:line="287"/>
              <w:ind w:left="972" w:right="181" w:firstLine="708"/>
              <w:jc w:val="right"/>
              <w:rPr>
                <w:sz w:val="24"/>
                <w:szCs w:val="24"/>
              </w:rPr>
            </w:pPr>
            <w:r>
              <w:rPr>
                <w:b/>
                <w:w w:val="99"/>
                <w:sz w:val="24"/>
                <w:szCs w:val="24"/>
              </w:rPr>
              <w:t>.</w:t>
            </w:r>
          </w:p>
        </w:tc>
      </w:tr>
    </w:tbl>
    <w:p>
      <w:pPr>
        <w:pStyle w:val="TextBody"/>
        <w:jc w:val="left"/>
        <w:rPr>
          <w:rFonts w:ascii="Times New Roman" w:hAnsi="Times New Roman" w:cs="Times New Roman"/>
          <w:b/>
          <w:b/>
          <w:sz w:val="28"/>
          <w:szCs w:val="28"/>
        </w:rPr>
      </w:pPr>
      <w:r>
        <w:rPr>
          <w:rFonts w:cs="Times New Roman" w:ascii="Times New Roman" w:hAnsi="Times New Roman"/>
          <w:b/>
          <w:sz w:val="28"/>
          <w:szCs w:val="28"/>
        </w:rPr>
      </w:r>
    </w:p>
    <w:tbl>
      <w:tblPr>
        <w:tblW w:w="7513" w:type="dxa"/>
        <w:jc w:val="left"/>
        <w:tblInd w:w="3539" w:type="dxa"/>
        <w:tblCellMar>
          <w:top w:w="0" w:type="dxa"/>
          <w:left w:w="5" w:type="dxa"/>
          <w:bottom w:w="0" w:type="dxa"/>
          <w:right w:w="10" w:type="dxa"/>
        </w:tblCellMar>
        <w:tblLook w:noVBand="0" w:val="0000" w:noHBand="0" w:lastColumn="0" w:firstColumn="0" w:lastRow="0" w:firstRow="0"/>
      </w:tblPr>
      <w:tblGrid>
        <w:gridCol w:w="1543"/>
        <w:gridCol w:w="5969"/>
      </w:tblGrid>
      <w:tr>
        <w:trPr>
          <w:trHeight w:val="812" w:hRule="atLeast"/>
        </w:trPr>
        <w:tc>
          <w:tcPr>
            <w:tcW w:w="1543" w:type="dxa"/>
            <w:tcBorders>
              <w:top w:val="single" w:sz="4" w:space="0" w:color="000000"/>
              <w:left w:val="single" w:sz="4" w:space="0" w:color="000000"/>
              <w:bottom w:val="single" w:sz="4" w:space="0" w:color="000000"/>
              <w:right w:val="single" w:sz="8" w:space="0" w:color="000000"/>
            </w:tcBorders>
            <w:vAlign w:val="center"/>
          </w:tcPr>
          <w:p>
            <w:pPr>
              <w:pStyle w:val="TableParagraph"/>
              <w:spacing w:before="150" w:after="120"/>
              <w:ind w:left="-5" w:hanging="0"/>
              <w:contextualSpacing/>
              <w:jc w:val="center"/>
              <w:rPr>
                <w:b/>
                <w:b/>
                <w:sz w:val="24"/>
                <w:szCs w:val="24"/>
              </w:rPr>
            </w:pPr>
            <w:r>
              <w:rPr>
                <w:b/>
                <w:sz w:val="24"/>
                <w:szCs w:val="24"/>
              </w:rPr>
              <w:t>ОКОНЧЕН</w:t>
            </w:r>
          </w:p>
        </w:tc>
        <w:tc>
          <w:tcPr>
            <w:tcW w:w="5969" w:type="dxa"/>
            <w:tcBorders>
              <w:top w:val="single" w:sz="4" w:space="0" w:color="000000"/>
              <w:left w:val="single" w:sz="8" w:space="0" w:color="000000"/>
              <w:bottom w:val="single" w:sz="8" w:space="0" w:color="000000"/>
              <w:right w:val="single" w:sz="8" w:space="0" w:color="000000"/>
            </w:tcBorders>
            <w:vAlign w:val="center"/>
          </w:tcPr>
          <w:p>
            <w:pPr>
              <w:pStyle w:val="Normal"/>
              <w:tabs>
                <w:tab w:val="clear" w:pos="708"/>
                <w:tab w:val="left" w:pos="801" w:leader="none"/>
                <w:tab w:val="left" w:pos="4051" w:leader="none"/>
              </w:tabs>
              <w:ind w:left="295" w:right="-20" w:hanging="0"/>
              <w:jc w:val="center"/>
              <w:rPr>
                <w:rFonts w:ascii="Times New Roman" w:hAnsi="Times New Roman" w:eastAsia="Times New Roman" w:cs="Times New Roman"/>
              </w:rPr>
            </w:pPr>
            <w:r>
              <w:rPr>
                <w:rFonts w:eastAsia="Times New Roman" w:cs="Times New Roman" w:ascii="Times New Roman" w:hAnsi="Times New Roman"/>
              </w:rPr>
              <w:t>________ ______________________ 20 ______ г.</w:t>
            </w:r>
          </w:p>
          <w:p>
            <w:pPr>
              <w:pStyle w:val="TableParagraph"/>
              <w:jc w:val="center"/>
              <w:rPr>
                <w:b/>
                <w:b/>
                <w:sz w:val="24"/>
                <w:szCs w:val="24"/>
              </w:rPr>
            </w:pPr>
            <w:r>
              <w:rPr>
                <w:b/>
                <w:sz w:val="24"/>
                <w:szCs w:val="24"/>
              </w:rPr>
            </w:r>
          </w:p>
        </w:tc>
      </w:tr>
    </w:tbl>
    <w:p>
      <w:pPr>
        <w:sectPr>
          <w:headerReference w:type="default" r:id="rId9"/>
          <w:footerReference w:type="default" r:id="rId10"/>
          <w:type w:val="nextPage"/>
          <w:pgSz w:orient="landscape" w:w="16838" w:h="11906"/>
          <w:pgMar w:left="1276" w:right="962" w:header="0" w:top="706" w:footer="385" w:bottom="709" w:gutter="0"/>
          <w:pgNumType w:start="43" w:fmt="decimal"/>
          <w:formProt w:val="false"/>
          <w:textDirection w:val="lrTb"/>
          <w:docGrid w:type="default" w:linePitch="360" w:charSpace="0"/>
        </w:sectPr>
        <w:pStyle w:val="TextBody"/>
        <w:spacing w:before="11" w:after="120"/>
        <w:contextualSpacing/>
        <w:jc w:val="left"/>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06" w:leader="none"/>
        </w:tabs>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tabs>
          <w:tab w:val="clear" w:pos="708"/>
          <w:tab w:val="left" w:pos="2606" w:leader="none"/>
        </w:tabs>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14321" w:type="dxa"/>
        <w:jc w:val="left"/>
        <w:tblInd w:w="55" w:type="dxa"/>
        <w:tblCellMar>
          <w:top w:w="55" w:type="dxa"/>
          <w:left w:w="55" w:type="dxa"/>
          <w:bottom w:w="55" w:type="dxa"/>
          <w:right w:w="55" w:type="dxa"/>
        </w:tblCellMar>
        <w:tblLook w:noVBand="1" w:val="04a0" w:noHBand="0" w:lastColumn="0" w:firstColumn="1" w:lastRow="0" w:firstRow="1"/>
      </w:tblPr>
      <w:tblGrid>
        <w:gridCol w:w="511"/>
        <w:gridCol w:w="677"/>
        <w:gridCol w:w="894"/>
        <w:gridCol w:w="1435"/>
        <w:gridCol w:w="1449"/>
        <w:gridCol w:w="1521"/>
        <w:gridCol w:w="2341"/>
        <w:gridCol w:w="2154"/>
        <w:gridCol w:w="1434"/>
        <w:gridCol w:w="1903"/>
      </w:tblGrid>
      <w:tr>
        <w:trPr/>
        <w:tc>
          <w:tcPr>
            <w:tcW w:w="511" w:type="dxa"/>
            <w:vMerge w:val="restart"/>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п/п</w:t>
            </w:r>
          </w:p>
        </w:tc>
        <w:tc>
          <w:tcPr>
            <w:tcW w:w="1571" w:type="dxa"/>
            <w:gridSpan w:val="2"/>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Обращение</w:t>
            </w:r>
          </w:p>
        </w:tc>
        <w:tc>
          <w:tcPr>
            <w:tcW w:w="1435" w:type="dxa"/>
            <w:vMerge w:val="restart"/>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Фамилия, имя, отчество участника ГВЭ</w:t>
            </w:r>
          </w:p>
        </w:tc>
        <w:tc>
          <w:tcPr>
            <w:tcW w:w="1449" w:type="dxa"/>
            <w:vMerge w:val="restart"/>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Номер</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аудитории</w:t>
            </w:r>
          </w:p>
        </w:tc>
        <w:tc>
          <w:tcPr>
            <w:tcW w:w="1521" w:type="dxa"/>
            <w:vMerge w:val="restart"/>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Причина обращения</w:t>
            </w:r>
          </w:p>
        </w:tc>
        <w:tc>
          <w:tcPr>
            <w:tcW w:w="4495" w:type="dxa"/>
            <w:gridSpan w:val="2"/>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Принятые меры</w:t>
            </w:r>
          </w:p>
          <w:p>
            <w:pPr>
              <w:pStyle w:val="Style37"/>
              <w:jc w:val="center"/>
              <w:rPr>
                <w:rFonts w:ascii="Times New Roman" w:hAnsi="Times New Roman" w:eastAsia="Times New Roman" w:cs="Times New Roman"/>
                <w:i/>
                <w:i/>
                <w:iCs/>
                <w:color w:val="auto"/>
                <w:lang w:bidi="ar-SA"/>
              </w:rPr>
            </w:pPr>
            <w:r>
              <w:rPr>
                <w:rFonts w:eastAsia="Times New Roman" w:cs="Times New Roman" w:ascii="Times New Roman" w:hAnsi="Times New Roman"/>
                <w:i/>
                <w:iCs/>
                <w:color w:val="auto"/>
                <w:lang w:bidi="ar-SA"/>
              </w:rPr>
              <w:t>(в соответствующем</w:t>
            </w:r>
          </w:p>
          <w:p>
            <w:pPr>
              <w:pStyle w:val="Style37"/>
              <w:jc w:val="center"/>
              <w:rPr>
                <w:rFonts w:ascii="Times New Roman" w:hAnsi="Times New Roman" w:eastAsia="Times New Roman" w:cs="Times New Roman"/>
                <w:i/>
                <w:i/>
                <w:iCs/>
                <w:color w:val="auto"/>
                <w:lang w:bidi="ar-SA"/>
              </w:rPr>
            </w:pPr>
            <w:r>
              <w:rPr>
                <w:rFonts w:eastAsia="Times New Roman" w:cs="Times New Roman" w:ascii="Times New Roman" w:hAnsi="Times New Roman"/>
                <w:i/>
                <w:iCs/>
                <w:color w:val="auto"/>
                <w:lang w:bidi="ar-SA"/>
              </w:rPr>
              <w:t>поле поставить «Х»)</w:t>
            </w:r>
          </w:p>
        </w:tc>
        <w:tc>
          <w:tcPr>
            <w:tcW w:w="1434" w:type="dxa"/>
            <w:vMerge w:val="restart"/>
            <w:tcBorders>
              <w:top w:val="single" w:sz="2" w:space="0" w:color="000000"/>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Подпись участника ГВЭ</w:t>
            </w:r>
          </w:p>
        </w:tc>
        <w:tc>
          <w:tcPr>
            <w:tcW w:w="1903" w:type="dxa"/>
            <w:vMerge w:val="restart"/>
            <w:tcBorders>
              <w:top w:val="single" w:sz="2" w:space="0" w:color="000000"/>
              <w:left w:val="single" w:sz="2" w:space="0" w:color="000000"/>
              <w:bottom w:val="single" w:sz="2" w:space="0" w:color="000000"/>
              <w:right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Подпись</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медицинского</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работника</w:t>
            </w:r>
          </w:p>
        </w:tc>
      </w:tr>
      <w:tr>
        <w:trPr>
          <w:trHeight w:val="2056" w:hRule="atLeast"/>
        </w:trPr>
        <w:tc>
          <w:tcPr>
            <w:tcW w:w="511" w:type="dxa"/>
            <w:vMerge w:val="continue"/>
            <w:tcBorders>
              <w:top w:val="single" w:sz="2" w:space="0" w:color="000000"/>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дата</w:t>
            </w:r>
          </w:p>
        </w:tc>
        <w:tc>
          <w:tcPr>
            <w:tcW w:w="894" w:type="dxa"/>
            <w:tcBorders>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время</w:t>
            </w:r>
          </w:p>
        </w:tc>
        <w:tc>
          <w:tcPr>
            <w:tcW w:w="1435" w:type="dxa"/>
            <w:vMerge w:val="continue"/>
            <w:tcBorders>
              <w:top w:val="single" w:sz="2" w:space="0" w:color="000000"/>
              <w:left w:val="single" w:sz="2" w:space="0" w:color="000000"/>
              <w:bottom w:val="single" w:sz="2" w:space="0" w:color="000000"/>
            </w:tcBorders>
            <w:vAlign w:val="center"/>
          </w:tcPr>
          <w:p>
            <w:pPr>
              <w:pStyle w:val="Style37"/>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r>
          </w:p>
        </w:tc>
        <w:tc>
          <w:tcPr>
            <w:tcW w:w="1449" w:type="dxa"/>
            <w:vMerge w:val="continue"/>
            <w:tcBorders>
              <w:top w:val="single" w:sz="2" w:space="0" w:color="000000"/>
              <w:left w:val="single" w:sz="2" w:space="0" w:color="000000"/>
              <w:bottom w:val="single" w:sz="2" w:space="0" w:color="000000"/>
            </w:tcBorders>
            <w:vAlign w:val="center"/>
          </w:tcPr>
          <w:p>
            <w:pPr>
              <w:pStyle w:val="Style37"/>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r>
          </w:p>
        </w:tc>
        <w:tc>
          <w:tcPr>
            <w:tcW w:w="1521" w:type="dxa"/>
            <w:vMerge w:val="continue"/>
            <w:tcBorders>
              <w:top w:val="single" w:sz="2" w:space="0" w:color="000000"/>
              <w:left w:val="single" w:sz="2" w:space="0" w:color="000000"/>
              <w:bottom w:val="single" w:sz="2" w:space="0" w:color="000000"/>
            </w:tcBorders>
            <w:vAlign w:val="center"/>
          </w:tcPr>
          <w:p>
            <w:pPr>
              <w:pStyle w:val="Style37"/>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r>
          </w:p>
        </w:tc>
        <w:tc>
          <w:tcPr>
            <w:tcW w:w="2341" w:type="dxa"/>
            <w:tcBorders>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Оказана медицинская</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помощь, участник ГВЭ</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ОТКАЗАЛСЯ ОТ</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СОСТАВЛЕНИЯ</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АКТА О</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ДОСРОЧНОМ</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ЗАВЕРШЕНИИ</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ЭКЗАМЕНА</w:t>
            </w:r>
          </w:p>
        </w:tc>
        <w:tc>
          <w:tcPr>
            <w:tcW w:w="2154" w:type="dxa"/>
            <w:tcBorders>
              <w:left w:val="single" w:sz="2" w:space="0" w:color="000000"/>
              <w:bottom w:val="single" w:sz="2" w:space="0" w:color="000000"/>
            </w:tcBorders>
            <w:vAlign w:val="center"/>
          </w:tcPr>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Оказана</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медицинская</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помощь, и</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СОСТАВЛЕН</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АКТ О</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ДОСРОЧНОМ</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ЗАВЕРШЕНИИ</w:t>
            </w:r>
          </w:p>
          <w:p>
            <w:pPr>
              <w:pStyle w:val="Style37"/>
              <w:jc w:val="center"/>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t>ЭКЗАМЕНА</w:t>
            </w:r>
          </w:p>
        </w:tc>
        <w:tc>
          <w:tcPr>
            <w:tcW w:w="1434" w:type="dxa"/>
            <w:vMerge w:val="continue"/>
            <w:tcBorders>
              <w:top w:val="single" w:sz="2" w:space="0" w:color="000000"/>
              <w:left w:val="single" w:sz="2" w:space="0" w:color="000000"/>
              <w:bottom w:val="single" w:sz="2" w:space="0" w:color="000000"/>
            </w:tcBorders>
            <w:vAlign w:val="center"/>
          </w:tcPr>
          <w:p>
            <w:pPr>
              <w:pStyle w:val="Style37"/>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r>
          </w:p>
        </w:tc>
        <w:tc>
          <w:tcPr>
            <w:tcW w:w="1903" w:type="dxa"/>
            <w:vMerge w:val="continue"/>
            <w:tcBorders>
              <w:top w:val="single" w:sz="2" w:space="0" w:color="000000"/>
              <w:left w:val="single" w:sz="2" w:space="0" w:color="000000"/>
              <w:bottom w:val="single" w:sz="2" w:space="0" w:color="000000"/>
              <w:right w:val="single" w:sz="2" w:space="0" w:color="000000"/>
            </w:tcBorders>
            <w:vAlign w:val="center"/>
          </w:tcPr>
          <w:p>
            <w:pPr>
              <w:pStyle w:val="Style37"/>
              <w:rPr>
                <w:rFonts w:ascii="Times New Roman" w:hAnsi="Times New Roman" w:eastAsia="Times New Roman" w:cs="Times New Roman"/>
                <w:b/>
                <w:b/>
                <w:bCs/>
                <w:color w:val="auto"/>
                <w:lang w:bidi="ar-SA"/>
              </w:rPr>
            </w:pPr>
            <w:r>
              <w:rPr>
                <w:rFonts w:eastAsia="Times New Roman" w:cs="Times New Roman" w:ascii="Times New Roman" w:hAnsi="Times New Roman"/>
                <w:b/>
                <w:bCs/>
                <w:color w:val="auto"/>
                <w:lang w:bidi="ar-SA"/>
              </w:rPr>
            </w:r>
          </w:p>
        </w:tc>
      </w:tr>
      <w:tr>
        <w:trPr/>
        <w:tc>
          <w:tcPr>
            <w:tcW w:w="511"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1</w:t>
            </w:r>
          </w:p>
        </w:tc>
        <w:tc>
          <w:tcPr>
            <w:tcW w:w="677"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w:t>
            </w:r>
          </w:p>
        </w:tc>
        <w:tc>
          <w:tcPr>
            <w:tcW w:w="894"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3</w:t>
            </w:r>
          </w:p>
        </w:tc>
        <w:tc>
          <w:tcPr>
            <w:tcW w:w="1435"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4</w:t>
            </w:r>
          </w:p>
        </w:tc>
        <w:tc>
          <w:tcPr>
            <w:tcW w:w="1449"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5</w:t>
            </w:r>
          </w:p>
        </w:tc>
        <w:tc>
          <w:tcPr>
            <w:tcW w:w="1521"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6</w:t>
            </w:r>
          </w:p>
        </w:tc>
        <w:tc>
          <w:tcPr>
            <w:tcW w:w="2341"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7</w:t>
            </w:r>
          </w:p>
        </w:tc>
        <w:tc>
          <w:tcPr>
            <w:tcW w:w="2154"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8</w:t>
            </w:r>
          </w:p>
        </w:tc>
        <w:tc>
          <w:tcPr>
            <w:tcW w:w="1434" w:type="dxa"/>
            <w:tcBorders>
              <w:left w:val="single" w:sz="2" w:space="0" w:color="000000"/>
              <w:bottom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9</w:t>
            </w:r>
          </w:p>
        </w:tc>
        <w:tc>
          <w:tcPr>
            <w:tcW w:w="1903" w:type="dxa"/>
            <w:tcBorders>
              <w:left w:val="single" w:sz="2" w:space="0" w:color="000000"/>
              <w:bottom w:val="single" w:sz="2" w:space="0" w:color="000000"/>
              <w:right w:val="single" w:sz="2" w:space="0" w:color="000000"/>
            </w:tcBorders>
          </w:tcPr>
          <w:p>
            <w:pPr>
              <w:pStyle w:val="Style37"/>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10</w:t>
            </w:r>
          </w:p>
        </w:tc>
      </w:tr>
      <w:tr>
        <w:trPr/>
        <w:tc>
          <w:tcPr>
            <w:tcW w:w="511"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677"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894"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435"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449"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521"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341"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154"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434" w:type="dxa"/>
            <w:tcBorders>
              <w:left w:val="single" w:sz="2" w:space="0" w:color="000000"/>
              <w:bottom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r>
        <w:trPr/>
        <w:tc>
          <w:tcPr>
            <w:tcW w:w="51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677"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89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5"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49"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52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341"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215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434" w:type="dxa"/>
            <w:tcBorders>
              <w:left w:val="single" w:sz="2" w:space="0" w:color="000000"/>
              <w:bottom w:val="single" w:sz="2" w:space="0" w:color="000000"/>
            </w:tcBorders>
          </w:tcPr>
          <w:p>
            <w:pPr>
              <w:pStyle w:val="Style37"/>
              <w:rPr>
                <w:rFonts w:ascii="Times New Roman" w:hAnsi="Times New Roman" w:cs="Times New Roman"/>
              </w:rPr>
            </w:pPr>
            <w:r>
              <w:rPr>
                <w:rFonts w:cs="Times New Roman" w:ascii="Times New Roman" w:hAnsi="Times New Roman"/>
              </w:rPr>
            </w:r>
          </w:p>
        </w:tc>
        <w:tc>
          <w:tcPr>
            <w:tcW w:w="1903" w:type="dxa"/>
            <w:tcBorders>
              <w:left w:val="single" w:sz="2" w:space="0" w:color="000000"/>
              <w:bottom w:val="single" w:sz="2" w:space="0" w:color="000000"/>
              <w:right w:val="single" w:sz="2" w:space="0" w:color="000000"/>
            </w:tcBorders>
          </w:tcPr>
          <w:p>
            <w:pPr>
              <w:pStyle w:val="Style37"/>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
    </w:p>
    <w:sectPr>
      <w:headerReference w:type="default" r:id="rId11"/>
      <w:footerReference w:type="default" r:id="rId12"/>
      <w:type w:val="nextPage"/>
      <w:pgSz w:orient="landscape" w:w="16838" w:h="11906"/>
      <w:pgMar w:left="1701" w:right="850" w:header="0" w:top="28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lineRule="auto" w:line="0" w:before="0" w:after="140"/>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lineRule="auto" w:line="0" w:before="0" w:after="140"/>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lineRule="auto" w:line="0" w:before="0" w:after="140"/>
      <w:rPr>
        <w:sz w:val="19"/>
      </w:rPr>
    </w:pPr>
    <w:r>
      <w:rPr>
        <w:sz w:val="19"/>
      </w:rPr>
      <mc:AlternateContent>
        <mc:Choice Requires="wps">
          <w:drawing>
            <wp:anchor behindDoc="1" distT="0" distB="0" distL="114300" distR="114300" simplePos="0" locked="0" layoutInCell="1" allowOverlap="1" relativeHeight="12" wp14:anchorId="172768A7">
              <wp:simplePos x="0" y="0"/>
              <wp:positionH relativeFrom="page">
                <wp:posOffset>7022465</wp:posOffset>
              </wp:positionH>
              <wp:positionV relativeFrom="page">
                <wp:posOffset>7558405</wp:posOffset>
              </wp:positionV>
              <wp:extent cx="234950" cy="1905"/>
              <wp:effectExtent l="0" t="0" r="0" b="0"/>
              <wp:wrapSquare wrapText="bothSides"/>
              <wp:docPr id="2" name="Изображение15"/>
              <a:graphic xmlns:a="http://schemas.openxmlformats.org/drawingml/2006/main">
                <a:graphicData uri="http://schemas.microsoft.com/office/word/2010/wordprocessingShape">
                  <wps:wsp>
                    <wps:cNvSpPr/>
                    <wps:spPr>
                      <a:xfrm>
                        <a:off x="0" y="0"/>
                        <a:ext cx="234360" cy="1440"/>
                      </a:xfrm>
                      <a:prstGeom prst="rect">
                        <a:avLst/>
                      </a:prstGeom>
                      <a:noFill/>
                      <a:ln>
                        <a:noFill/>
                      </a:ln>
                    </wps:spPr>
                    <wps:style>
                      <a:lnRef idx="0"/>
                      <a:fillRef idx="0"/>
                      <a:effectRef idx="0"/>
                      <a:fontRef idx="minor"/>
                    </wps:style>
                    <wps:txbx>
                      <w:txbxContent>
                        <w:p>
                          <w:pPr>
                            <w:pStyle w:val="Style36"/>
                            <w:spacing w:before="11" w:after="0"/>
                            <w:ind w:left="60" w:hanging="0"/>
                            <w:rPr>
                              <w:sz w:val="22"/>
                            </w:rPr>
                          </w:pPr>
                          <w:r>
                            <w:rPr>
                              <w:color w:val="000000"/>
                              <w:spacing w:val="-5"/>
                              <w:sz w:val="22"/>
                            </w:rPr>
                            <w:fldChar w:fldCharType="begin"/>
                          </w:r>
                          <w:r>
                            <w:rPr>
                              <w:sz w:val="22"/>
                              <w:spacing w:val="-5"/>
                              <w:color w:val="000000"/>
                            </w:rPr>
                            <w:instrText> PAGE </w:instrText>
                          </w:r>
                          <w:r>
                            <w:rPr>
                              <w:sz w:val="22"/>
                              <w:spacing w:val="-5"/>
                              <w:color w:val="000000"/>
                            </w:rPr>
                            <w:fldChar w:fldCharType="separate"/>
                          </w:r>
                          <w:r>
                            <w:rPr>
                              <w:sz w:val="22"/>
                              <w:spacing w:val="-5"/>
                              <w:color w:val="000000"/>
                            </w:rPr>
                            <w:t>48</w:t>
                          </w:r>
                          <w:r>
                            <w:rPr>
                              <w:sz w:val="22"/>
                              <w:spacing w:val="-5"/>
                              <w:color w:val="000000"/>
                            </w:rPr>
                            <w:fldChar w:fldCharType="end"/>
                          </w:r>
                        </w:p>
                      </w:txbxContent>
                    </wps:txbx>
                    <wps:bodyPr>
                      <a:noAutofit/>
                    </wps:bodyPr>
                  </wps:wsp>
                </a:graphicData>
              </a:graphic>
            </wp:anchor>
          </w:drawing>
        </mc:Choice>
        <mc:Fallback>
          <w:pict>
            <v:rect id="shape_0" ID="Изображение15" stroked="f" style="position:absolute;margin-left:552.95pt;margin-top:595.15pt;width:18.4pt;height:0.05pt;mso-position-horizontal-relative:page;mso-position-vertical-relative:page" wp14:anchorId="172768A7">
              <w10:wrap type="square"/>
              <v:fill o:detectmouseclick="t" on="false"/>
              <v:stroke color="#3465a4" joinstyle="round" endcap="flat"/>
              <v:textbox>
                <w:txbxContent>
                  <w:p>
                    <w:pPr>
                      <w:pStyle w:val="Style36"/>
                      <w:spacing w:before="11" w:after="0"/>
                      <w:ind w:left="60" w:hanging="0"/>
                      <w:rPr>
                        <w:sz w:val="22"/>
                      </w:rPr>
                    </w:pPr>
                    <w:r>
                      <w:rPr>
                        <w:color w:val="000000"/>
                        <w:spacing w:val="-5"/>
                        <w:sz w:val="22"/>
                      </w:rPr>
                      <w:fldChar w:fldCharType="begin"/>
                    </w:r>
                    <w:r>
                      <w:rPr>
                        <w:sz w:val="22"/>
                        <w:spacing w:val="-5"/>
                        <w:color w:val="000000"/>
                      </w:rPr>
                      <w:instrText> PAGE </w:instrText>
                    </w:r>
                    <w:r>
                      <w:rPr>
                        <w:sz w:val="22"/>
                        <w:spacing w:val="-5"/>
                        <w:color w:val="000000"/>
                      </w:rPr>
                      <w:fldChar w:fldCharType="separate"/>
                    </w:r>
                    <w:r>
                      <w:rPr>
                        <w:sz w:val="22"/>
                        <w:spacing w:val="-5"/>
                        <w:color w:val="000000"/>
                      </w:rPr>
                      <w:t>48</w:t>
                    </w:r>
                    <w:r>
                      <w:rPr>
                        <w:sz w:val="22"/>
                        <w:spacing w:val="-5"/>
                        <w:color w:val="000000"/>
                      </w:rPr>
                      <w:fldChar w:fldCharType="end"/>
                    </w:r>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lineRule="auto" w:line="0" w:before="0" w:after="140"/>
      <w:rPr>
        <w:sz w:val="19"/>
      </w:rPr>
    </w:pPr>
    <w:r>
      <w:rPr>
        <w:sz w:val="19"/>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0"/>
      <w:rPr/>
    </w:pPr>
    <w:r>
      <w:rPr/>
      <mc:AlternateContent>
        <mc:Choice Requires="wps">
          <w:drawing>
            <wp:anchor behindDoc="1" distT="0" distB="0" distL="0" distR="0" simplePos="0" locked="0" layoutInCell="1" allowOverlap="1" relativeHeight="4" wp14:anchorId="026449FA">
              <wp:simplePos x="0" y="0"/>
              <wp:positionH relativeFrom="column">
                <wp:posOffset>3002280</wp:posOffset>
              </wp:positionH>
              <wp:positionV relativeFrom="paragraph">
                <wp:posOffset>598170</wp:posOffset>
              </wp:positionV>
              <wp:extent cx="3656965" cy="116840"/>
              <wp:effectExtent l="0" t="0" r="0" b="0"/>
              <wp:wrapNone/>
              <wp:docPr id="5" name="Изображение17"/>
              <a:graphic xmlns:a="http://schemas.openxmlformats.org/drawingml/2006/main">
                <a:graphicData uri="http://schemas.microsoft.com/office/word/2010/wordprocessingShape">
                  <wps:wsp>
                    <wps:cNvSpPr/>
                    <wps:spPr>
                      <a:xfrm>
                        <a:off x="0" y="0"/>
                        <a:ext cx="3656160" cy="116280"/>
                      </a:xfrm>
                      <a:prstGeom prst="rect">
                        <a:avLst/>
                      </a:prstGeom>
                      <a:noFill/>
                      <a:ln>
                        <a:noFill/>
                      </a:ln>
                    </wps:spPr>
                    <wps:style>
                      <a:lnRef idx="0"/>
                      <a:fillRef idx="0"/>
                      <a:effectRef idx="0"/>
                      <a:fontRef idx="minor"/>
                    </wps:style>
                    <wps:txbx>
                      <w:txbxContent>
                        <w:p>
                          <w:pPr>
                            <w:pStyle w:val="131"/>
                            <w:shd w:val="clear" w:color="auto" w:fill="auto"/>
                            <w:spacing w:lineRule="exact" w:line="298" w:before="0" w:after="0"/>
                            <w:rPr>
                              <w:color w:val="000000"/>
                            </w:rPr>
                          </w:pPr>
                          <w:r>
                            <w:rPr>
                              <w:color w:val="000000"/>
                            </w:rPr>
                          </w:r>
                        </w:p>
                      </w:txbxContent>
                    </wps:txbx>
                    <wps:bodyPr>
                      <a:noAutofit/>
                    </wps:bodyPr>
                  </wps:wsp>
                </a:graphicData>
              </a:graphic>
            </wp:anchor>
          </w:drawing>
        </mc:Choice>
        <mc:Fallback>
          <w:pict>
            <v:rect id="shape_0" ID="Изображение17" stroked="f" style="position:absolute;margin-left:236.4pt;margin-top:47.1pt;width:287.85pt;height:9.1pt" wp14:anchorId="026449FA">
              <w10:wrap type="none"/>
              <v:fill o:detectmouseclick="t" on="false"/>
              <v:stroke color="#3465a4" joinstyle="round" endcap="flat"/>
              <v:textbox>
                <w:txbxContent>
                  <w:p>
                    <w:pPr>
                      <w:pStyle w:val="131"/>
                      <w:shd w:val="clear" w:color="auto" w:fill="auto"/>
                      <w:spacing w:lineRule="exact" w:line="298" w:before="0"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5" wp14:anchorId="5215926D">
              <wp:simplePos x="0" y="0"/>
              <wp:positionH relativeFrom="column">
                <wp:posOffset>3048000</wp:posOffset>
              </wp:positionH>
              <wp:positionV relativeFrom="paragraph">
                <wp:posOffset>598170</wp:posOffset>
              </wp:positionV>
              <wp:extent cx="2435225" cy="116840"/>
              <wp:effectExtent l="0" t="0" r="0" b="0"/>
              <wp:wrapNone/>
              <wp:docPr id="7" name="Изображение18"/>
              <a:graphic xmlns:a="http://schemas.openxmlformats.org/drawingml/2006/main">
                <a:graphicData uri="http://schemas.microsoft.com/office/word/2010/wordprocessingShape">
                  <wps:wsp>
                    <wps:cNvSpPr/>
                    <wps:spPr>
                      <a:xfrm>
                        <a:off x="0" y="0"/>
                        <a:ext cx="2434680" cy="116280"/>
                      </a:xfrm>
                      <a:prstGeom prst="rect">
                        <a:avLst/>
                      </a:prstGeom>
                      <a:noFill/>
                      <a:ln>
                        <a:noFill/>
                      </a:ln>
                    </wps:spPr>
                    <wps:style>
                      <a:lnRef idx="0"/>
                      <a:fillRef idx="0"/>
                      <a:effectRef idx="0"/>
                      <a:fontRef idx="minor"/>
                    </wps:style>
                    <wps:txbx>
                      <w:txbxContent>
                        <w:p>
                          <w:pPr>
                            <w:pStyle w:val="Style36"/>
                            <w:spacing w:lineRule="exact" w:line="260"/>
                            <w:jc w:val="both"/>
                            <w:rPr>
                              <w:color w:val="000000"/>
                            </w:rPr>
                          </w:pPr>
                          <w:r>
                            <w:rPr>
                              <w:color w:val="000000"/>
                            </w:rPr>
                          </w:r>
                        </w:p>
                      </w:txbxContent>
                    </wps:txbx>
                    <wps:bodyPr>
                      <a:noAutofit/>
                    </wps:bodyPr>
                  </wps:wsp>
                </a:graphicData>
              </a:graphic>
            </wp:anchor>
          </w:drawing>
        </mc:Choice>
        <mc:Fallback>
          <w:pict>
            <v:rect id="shape_0" ID="Изображение18" stroked="f" style="position:absolute;margin-left:240pt;margin-top:47.1pt;width:191.65pt;height:9.1pt" wp14:anchorId="5215926D">
              <w10:wrap type="none"/>
              <v:fill o:detectmouseclick="t" on="false"/>
              <v:stroke color="#3465a4" joinstyle="round" endcap="flat"/>
              <v:textbox>
                <w:txbxContent>
                  <w:p>
                    <w:pPr>
                      <w:pStyle w:val="Style36"/>
                      <w:spacing w:lineRule="exact" w:line="260"/>
                      <w:jc w:val="both"/>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6" wp14:anchorId="19E972A7">
              <wp:simplePos x="0" y="0"/>
              <wp:positionH relativeFrom="column">
                <wp:posOffset>3029585</wp:posOffset>
              </wp:positionH>
              <wp:positionV relativeFrom="paragraph">
                <wp:posOffset>598170</wp:posOffset>
              </wp:positionV>
              <wp:extent cx="4010660" cy="116840"/>
              <wp:effectExtent l="0" t="0" r="0" b="0"/>
              <wp:wrapNone/>
              <wp:docPr id="9" name="Изображение19"/>
              <a:graphic xmlns:a="http://schemas.openxmlformats.org/drawingml/2006/main">
                <a:graphicData uri="http://schemas.microsoft.com/office/word/2010/wordprocessingShape">
                  <wps:wsp>
                    <wps:cNvSpPr/>
                    <wps:spPr>
                      <a:xfrm>
                        <a:off x="0" y="0"/>
                        <a:ext cx="4010040" cy="116280"/>
                      </a:xfrm>
                      <a:prstGeom prst="rect">
                        <a:avLst/>
                      </a:prstGeom>
                      <a:noFill/>
                      <a:ln>
                        <a:noFill/>
                      </a:ln>
                    </wps:spPr>
                    <wps:style>
                      <a:lnRef idx="0"/>
                      <a:fillRef idx="0"/>
                      <a:effectRef idx="0"/>
                      <a:fontRef idx="minor"/>
                    </wps:style>
                    <wps:txbx>
                      <w:txbxContent>
                        <w:p>
                          <w:pPr>
                            <w:pStyle w:val="131"/>
                            <w:shd w:val="clear" w:color="auto" w:fill="auto"/>
                            <w:tabs>
                              <w:tab w:val="clear" w:pos="708"/>
                              <w:tab w:val="left" w:pos="6182" w:leader="underscore"/>
                            </w:tabs>
                            <w:spacing w:lineRule="exact" w:line="298" w:before="0" w:after="0"/>
                            <w:jc w:val="both"/>
                            <w:rPr>
                              <w:color w:val="000000"/>
                            </w:rPr>
                          </w:pPr>
                          <w:r>
                            <w:rPr>
                              <w:color w:val="000000"/>
                            </w:rPr>
                          </w:r>
                        </w:p>
                      </w:txbxContent>
                    </wps:txbx>
                    <wps:bodyPr>
                      <a:noAutofit/>
                    </wps:bodyPr>
                  </wps:wsp>
                </a:graphicData>
              </a:graphic>
            </wp:anchor>
          </w:drawing>
        </mc:Choice>
        <mc:Fallback>
          <w:pict>
            <v:rect id="shape_0" ID="Изображение19" stroked="f" style="position:absolute;margin-left:238.55pt;margin-top:47.1pt;width:315.7pt;height:9.1pt" wp14:anchorId="19E972A7">
              <w10:wrap type="none"/>
              <v:fill o:detectmouseclick="t" on="false"/>
              <v:stroke color="#3465a4" joinstyle="round" endcap="flat"/>
              <v:textbox>
                <w:txbxContent>
                  <w:p>
                    <w:pPr>
                      <w:pStyle w:val="131"/>
                      <w:shd w:val="clear" w:color="auto" w:fill="auto"/>
                      <w:tabs>
                        <w:tab w:val="clear" w:pos="708"/>
                        <w:tab w:val="left" w:pos="6182" w:leader="underscore"/>
                      </w:tabs>
                      <w:spacing w:lineRule="exact" w:line="298" w:before="0" w:after="0"/>
                      <w:jc w:val="both"/>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 wp14:anchorId="51A667CD">
              <wp:simplePos x="0" y="0"/>
              <wp:positionH relativeFrom="column">
                <wp:posOffset>2557145</wp:posOffset>
              </wp:positionH>
              <wp:positionV relativeFrom="paragraph">
                <wp:posOffset>598170</wp:posOffset>
              </wp:positionV>
              <wp:extent cx="4556125" cy="116840"/>
              <wp:effectExtent l="0" t="0" r="0" b="0"/>
              <wp:wrapNone/>
              <wp:docPr id="11" name="Изображение20"/>
              <a:graphic xmlns:a="http://schemas.openxmlformats.org/drawingml/2006/main">
                <a:graphicData uri="http://schemas.microsoft.com/office/word/2010/wordprocessingShape">
                  <wps:wsp>
                    <wps:cNvSpPr/>
                    <wps:spPr>
                      <a:xfrm>
                        <a:off x="0" y="0"/>
                        <a:ext cx="4555440" cy="116280"/>
                      </a:xfrm>
                      <a:prstGeom prst="rect">
                        <a:avLst/>
                      </a:prstGeom>
                      <a:noFill/>
                      <a:ln>
                        <a:noFill/>
                      </a:ln>
                    </wps:spPr>
                    <wps:style>
                      <a:lnRef idx="0"/>
                      <a:fillRef idx="0"/>
                      <a:effectRef idx="0"/>
                      <a:fontRef idx="minor"/>
                    </wps:style>
                    <wps:txbx>
                      <w:txbxContent>
                        <w:p>
                          <w:pPr>
                            <w:pStyle w:val="Style36"/>
                            <w:rPr>
                              <w:sz w:val="2"/>
                              <w:szCs w:val="2"/>
                            </w:rPr>
                          </w:pPr>
                          <w:r>
                            <w:rPr>
                              <w:color w:val="000000"/>
                              <w:sz w:val="2"/>
                              <w:szCs w:val="2"/>
                            </w:rPr>
                          </w:r>
                        </w:p>
                      </w:txbxContent>
                    </wps:txbx>
                    <wps:bodyPr>
                      <a:noAutofit/>
                    </wps:bodyPr>
                  </wps:wsp>
                </a:graphicData>
              </a:graphic>
            </wp:anchor>
          </w:drawing>
        </mc:Choice>
        <mc:Fallback>
          <w:pict>
            <v:rect id="shape_0" ID="Изображение20" stroked="f" style="position:absolute;margin-left:201.35pt;margin-top:47.1pt;width:358.65pt;height:9.1pt" wp14:anchorId="51A667CD">
              <w10:wrap type="none"/>
              <v:fill o:detectmouseclick="t" on="false"/>
              <v:stroke color="#3465a4" joinstyle="round" endcap="flat"/>
              <v:textbox>
                <w:txbxContent>
                  <w:p>
                    <w:pPr>
                      <w:pStyle w:val="Style36"/>
                      <w:rPr>
                        <w:sz w:val="2"/>
                        <w:szCs w:val="2"/>
                      </w:rPr>
                    </w:pPr>
                    <w:r>
                      <w:rPr>
                        <w:color w:val="000000"/>
                        <w:sz w:val="2"/>
                        <w:szCs w:val="2"/>
                      </w:rPr>
                    </w:r>
                  </w:p>
                </w:txbxContent>
              </v:textbox>
            </v:rect>
          </w:pict>
        </mc:Fallback>
      </mc:AlternateContent>
    </w:r>
  </w:p>
  <w:p>
    <w:pPr>
      <w:pStyle w:val="11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06" w:hanging="221"/>
      </w:pPr>
      <w:rPr>
        <w:sz w:val="22"/>
        <w:spacing w:val="0"/>
        <w:i w:val="false"/>
        <w:b w:val="false"/>
        <w:szCs w:val="22"/>
        <w:iCs w:val="false"/>
        <w:bCs w:val="false"/>
        <w:w w:val="100"/>
        <w:rFonts w:eastAsia="Times New Roman" w:cs="Times New Roman"/>
        <w:lang w:val="ru-RU" w:eastAsia="en-US" w:bidi="ar-SA"/>
      </w:rPr>
    </w:lvl>
    <w:lvl w:ilvl="1">
      <w:start w:val="0"/>
      <w:numFmt w:val="bullet"/>
      <w:lvlText w:val=""/>
      <w:lvlJc w:val="left"/>
      <w:pPr>
        <w:tabs>
          <w:tab w:val="num" w:pos="0"/>
        </w:tabs>
        <w:ind w:left="1324" w:hanging="221"/>
      </w:pPr>
      <w:rPr>
        <w:rFonts w:ascii="Symbol" w:hAnsi="Symbol" w:cs="Symbol" w:hint="default"/>
      </w:rPr>
    </w:lvl>
    <w:lvl w:ilvl="2">
      <w:start w:val="0"/>
      <w:numFmt w:val="bullet"/>
      <w:lvlText w:val=""/>
      <w:lvlJc w:val="left"/>
      <w:pPr>
        <w:tabs>
          <w:tab w:val="num" w:pos="0"/>
        </w:tabs>
        <w:ind w:left="1648" w:hanging="221"/>
      </w:pPr>
      <w:rPr>
        <w:rFonts w:ascii="Symbol" w:hAnsi="Symbol" w:cs="Symbol" w:hint="default"/>
      </w:rPr>
    </w:lvl>
    <w:lvl w:ilvl="3">
      <w:start w:val="0"/>
      <w:numFmt w:val="bullet"/>
      <w:lvlText w:val=""/>
      <w:lvlJc w:val="left"/>
      <w:pPr>
        <w:tabs>
          <w:tab w:val="num" w:pos="0"/>
        </w:tabs>
        <w:ind w:left="1972" w:hanging="221"/>
      </w:pPr>
      <w:rPr>
        <w:rFonts w:ascii="Symbol" w:hAnsi="Symbol" w:cs="Symbol" w:hint="default"/>
      </w:rPr>
    </w:lvl>
    <w:lvl w:ilvl="4">
      <w:start w:val="0"/>
      <w:numFmt w:val="bullet"/>
      <w:lvlText w:val=""/>
      <w:lvlJc w:val="left"/>
      <w:pPr>
        <w:tabs>
          <w:tab w:val="num" w:pos="0"/>
        </w:tabs>
        <w:ind w:left="2297" w:hanging="221"/>
      </w:pPr>
      <w:rPr>
        <w:rFonts w:ascii="Symbol" w:hAnsi="Symbol" w:cs="Symbol" w:hint="default"/>
      </w:rPr>
    </w:lvl>
    <w:lvl w:ilvl="5">
      <w:start w:val="0"/>
      <w:numFmt w:val="bullet"/>
      <w:lvlText w:val=""/>
      <w:lvlJc w:val="left"/>
      <w:pPr>
        <w:tabs>
          <w:tab w:val="num" w:pos="0"/>
        </w:tabs>
        <w:ind w:left="2621" w:hanging="221"/>
      </w:pPr>
      <w:rPr>
        <w:rFonts w:ascii="Symbol" w:hAnsi="Symbol" w:cs="Symbol" w:hint="default"/>
      </w:rPr>
    </w:lvl>
    <w:lvl w:ilvl="6">
      <w:start w:val="0"/>
      <w:numFmt w:val="bullet"/>
      <w:lvlText w:val=""/>
      <w:lvlJc w:val="left"/>
      <w:pPr>
        <w:tabs>
          <w:tab w:val="num" w:pos="0"/>
        </w:tabs>
        <w:ind w:left="2945" w:hanging="221"/>
      </w:pPr>
      <w:rPr>
        <w:rFonts w:ascii="Symbol" w:hAnsi="Symbol" w:cs="Symbol" w:hint="default"/>
      </w:rPr>
    </w:lvl>
    <w:lvl w:ilvl="7">
      <w:start w:val="0"/>
      <w:numFmt w:val="bullet"/>
      <w:lvlText w:val=""/>
      <w:lvlJc w:val="left"/>
      <w:pPr>
        <w:tabs>
          <w:tab w:val="num" w:pos="0"/>
        </w:tabs>
        <w:ind w:left="3270" w:hanging="221"/>
      </w:pPr>
      <w:rPr>
        <w:rFonts w:ascii="Symbol" w:hAnsi="Symbol" w:cs="Symbol" w:hint="default"/>
      </w:rPr>
    </w:lvl>
    <w:lvl w:ilvl="8">
      <w:start w:val="0"/>
      <w:numFmt w:val="bullet"/>
      <w:lvlText w:val=""/>
      <w:lvlJc w:val="left"/>
      <w:pPr>
        <w:tabs>
          <w:tab w:val="num" w:pos="0"/>
        </w:tabs>
        <w:ind w:left="3594" w:hanging="221"/>
      </w:pPr>
      <w:rPr>
        <w:rFonts w:ascii="Symbol" w:hAnsi="Symbol" w:cs="Symbol" w:hint="default"/>
      </w:rPr>
    </w:lvl>
  </w:abstractNum>
  <w:abstractNum w:abstractNumId="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720" w:hanging="360"/>
      </w:pPr>
      <w:rPr>
        <w:sz w:val="28"/>
        <w:szCs w:val="28"/>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1a05"/>
    <w:pPr>
      <w:widowControl w:val="false"/>
      <w:suppressAutoHyphens w:val="true"/>
      <w:bidi w:val="0"/>
      <w:spacing w:lineRule="auto" w:line="240" w:before="0" w:after="0"/>
      <w:jc w:val="left"/>
    </w:pPr>
    <w:rPr>
      <w:rFonts w:ascii="Tahoma" w:hAnsi="Tahoma" w:eastAsia="Tahoma" w:cs="Tahoma"/>
      <w:color w:val="000000"/>
      <w:kern w:val="0"/>
      <w:sz w:val="24"/>
      <w:szCs w:val="24"/>
      <w:lang w:eastAsia="ru-RU" w:bidi="ru-RU" w:val="ru-RU"/>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rsid w:val="00e11a05"/>
    <w:rPr>
      <w:color w:val="0066CC"/>
      <w:u w:val="single"/>
    </w:rPr>
  </w:style>
  <w:style w:type="character" w:styleId="Style15" w:customStyle="1">
    <w:name w:val="Сноска_"/>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 w:customStyle="1">
    <w:name w:val="Сноска (2)_"/>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6" w:customStyle="1">
    <w:name w:val="Сноска + Полужирный"/>
    <w:basedOn w:val="Style15"/>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0"/>
      <w:szCs w:val="20"/>
      <w:u w:val="none"/>
      <w:lang w:val="ru-RU" w:eastAsia="ru-RU" w:bidi="ru-RU"/>
    </w:rPr>
  </w:style>
  <w:style w:type="character" w:styleId="21" w:customStyle="1">
    <w:name w:val="Основной текст (2)_"/>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3" w:customStyle="1">
    <w:name w:val="Основной текст (3)_"/>
    <w:basedOn w:val="DefaultParagraphFont"/>
    <w:link w:val="30"/>
    <w:qFormat/>
    <w:rsid w:val="00e11a05"/>
    <w:rPr>
      <w:rFonts w:ascii="Times New Roman" w:hAnsi="Times New Roman" w:eastAsia="Times New Roman" w:cs="Times New Roman"/>
      <w:b/>
      <w:bCs/>
      <w:sz w:val="36"/>
      <w:szCs w:val="36"/>
      <w:shd w:fill="FFFFFF" w:val="clear"/>
    </w:rPr>
  </w:style>
  <w:style w:type="character" w:styleId="315pt" w:customStyle="1">
    <w:name w:val="Основной текст (3) + 15 pt;Не полужирный;Малые прописные"/>
    <w:basedOn w:val="3"/>
    <w:qFormat/>
    <w:rsid w:val="00e11a05"/>
    <w:rPr>
      <w:rFonts w:ascii="Times New Roman" w:hAnsi="Times New Roman" w:eastAsia="Times New Roman" w:cs="Times New Roman"/>
      <w:b/>
      <w:bCs/>
      <w:smallCaps/>
      <w:color w:val="000000"/>
      <w:spacing w:val="0"/>
      <w:w w:val="100"/>
      <w:sz w:val="30"/>
      <w:szCs w:val="30"/>
      <w:shd w:fill="FFFFFF" w:val="clear"/>
      <w:lang w:val="ru-RU" w:eastAsia="ru-RU" w:bidi="ru-RU"/>
    </w:rPr>
  </w:style>
  <w:style w:type="character" w:styleId="4" w:customStyle="1">
    <w:name w:val="Основной текст (4)_"/>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7" w:customStyle="1">
    <w:name w:val="Колонтитул_"/>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8" w:customStyle="1">
    <w:name w:val="Колонтитул + Не полужирный"/>
    <w:basedOn w:val="Style17"/>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22" w:customStyle="1">
    <w:name w:val="Оглавление 2 Знак"/>
    <w:basedOn w:val="DefaultParagraphFont"/>
    <w:qFormat/>
    <w:rsid w:val="00e11a05"/>
    <w:rPr>
      <w:rFonts w:ascii="Times New Roman" w:hAnsi="Times New Roman" w:eastAsia="Times New Roman" w:cs="Times New Roman"/>
      <w:color w:val="000000"/>
      <w:sz w:val="26"/>
      <w:szCs w:val="26"/>
    </w:rPr>
  </w:style>
  <w:style w:type="character" w:styleId="Style19" w:customStyle="1">
    <w:name w:val="Подпись к таблице_"/>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11pt" w:customStyle="1">
    <w:name w:val="Подпись к таблице + 11 pt;Малые прописные"/>
    <w:basedOn w:val="Style19"/>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single"/>
      <w:lang w:val="ru-RU" w:eastAsia="ru-RU" w:bidi="ru-RU"/>
    </w:rPr>
  </w:style>
  <w:style w:type="character" w:styleId="23" w:customStyle="1">
    <w:name w:val="Основной текст (2)"/>
    <w:basedOn w:val="21"/>
    <w:qFormat/>
    <w:rsid w:val="00e11a0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5" w:customStyle="1">
    <w:name w:val="Основной текст (5)_"/>
    <w:basedOn w:val="DefaultParagraphFont"/>
    <w:link w:val="50"/>
    <w:qFormat/>
    <w:rsid w:val="00e11a05"/>
    <w:rPr>
      <w:rFonts w:ascii="Times New Roman" w:hAnsi="Times New Roman" w:eastAsia="Times New Roman" w:cs="Times New Roman"/>
      <w:b/>
      <w:bCs/>
      <w:shd w:fill="FFFFFF" w:val="clear"/>
    </w:rPr>
  </w:style>
  <w:style w:type="character" w:styleId="51" w:customStyle="1">
    <w:name w:val="Основной текст (5) + Малые прописные"/>
    <w:basedOn w:val="5"/>
    <w:qFormat/>
    <w:rsid w:val="00e11a05"/>
    <w:rPr>
      <w:rFonts w:ascii="Times New Roman" w:hAnsi="Times New Roman" w:eastAsia="Times New Roman" w:cs="Times New Roman"/>
      <w:b/>
      <w:bCs/>
      <w:smallCaps/>
      <w:color w:val="000000"/>
      <w:spacing w:val="0"/>
      <w:w w:val="100"/>
      <w:shd w:fill="FFFFFF" w:val="clear"/>
      <w:lang w:val="ru-RU" w:eastAsia="ru-RU" w:bidi="ru-RU"/>
    </w:rPr>
  </w:style>
  <w:style w:type="character" w:styleId="Style20" w:customStyle="1">
    <w:name w:val="Колонтитул"/>
    <w:basedOn w:val="Style17"/>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11pt1" w:customStyle="1">
    <w:name w:val="Колонтитул + 11 pt;Не полужирный;Малые прописные"/>
    <w:basedOn w:val="Style17"/>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211pt" w:customStyle="1">
    <w:name w:val="Основной текст (2) + 11 pt;Полужирный;Малые прописные"/>
    <w:basedOn w:val="21"/>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211" w:customStyle="1">
    <w:name w:val="Оглавление 2 Знак1"/>
    <w:basedOn w:val="21"/>
    <w:qFormat/>
    <w:rsid w:val="00e11a05"/>
    <w:rPr>
      <w:rFonts w:ascii="Times New Roman" w:hAnsi="Times New Roman" w:eastAsia="Times New Roman" w:cs="Times New Roman"/>
      <w:b w:val="false"/>
      <w:bCs w:val="false"/>
      <w:i w:val="false"/>
      <w:iCs w:val="false"/>
      <w:caps w:val="false"/>
      <w:smallCaps w:val="false"/>
      <w:strike w:val="false"/>
      <w:dstrike w:val="false"/>
      <w:color w:val="000000"/>
      <w:sz w:val="26"/>
      <w:szCs w:val="26"/>
      <w:u w:val="none"/>
    </w:rPr>
  </w:style>
  <w:style w:type="character" w:styleId="24" w:customStyle="1">
    <w:name w:val="Заголовок №2_"/>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11pt1" w:customStyle="1">
    <w:name w:val="Заголовок №2 + 11 pt;Малые прописные"/>
    <w:basedOn w:val="24"/>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411pt" w:customStyle="1">
    <w:name w:val="Основной текст (4) + 11 pt;Малые прописные"/>
    <w:basedOn w:val="4"/>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Style21" w:customStyle="1">
    <w:name w:val="Подпись к таблице"/>
    <w:basedOn w:val="Style19"/>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25" w:customStyle="1">
    <w:name w:val="Основной текст (2) + Курсив"/>
    <w:basedOn w:val="21"/>
    <w:qFormat/>
    <w:rsid w:val="00e11a05"/>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lang w:val="ru-RU" w:eastAsia="ru-RU" w:bidi="ru-RU"/>
    </w:rPr>
  </w:style>
  <w:style w:type="character" w:styleId="211pt2" w:customStyle="1">
    <w:name w:val="Заголовок №2 + 11 pt"/>
    <w:basedOn w:val="24"/>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rPr>
  </w:style>
  <w:style w:type="character" w:styleId="6" w:customStyle="1">
    <w:name w:val="Основной текст (6)_"/>
    <w:basedOn w:val="DefaultParagraphFont"/>
    <w:link w:val="60"/>
    <w:qFormat/>
    <w:rsid w:val="00e11a05"/>
    <w:rPr>
      <w:rFonts w:ascii="Times New Roman" w:hAnsi="Times New Roman" w:eastAsia="Times New Roman" w:cs="Times New Roman"/>
      <w:b/>
      <w:bCs/>
      <w:i/>
      <w:iCs/>
      <w:sz w:val="26"/>
      <w:szCs w:val="26"/>
      <w:shd w:fill="FFFFFF" w:val="clear"/>
    </w:rPr>
  </w:style>
  <w:style w:type="character" w:styleId="7" w:customStyle="1">
    <w:name w:val="Основной текст (7)_"/>
    <w:basedOn w:val="DefaultParagraphFont"/>
    <w:qFormat/>
    <w:rsid w:val="00e11a05"/>
    <w:rPr>
      <w:rFonts w:ascii="Times New Roman" w:hAnsi="Times New Roman" w:eastAsia="Times New Roman" w:cs="Times New Roman"/>
      <w:b w:val="false"/>
      <w:bCs w:val="false"/>
      <w:i/>
      <w:iCs/>
      <w:caps w:val="false"/>
      <w:smallCaps w:val="false"/>
      <w:strike w:val="false"/>
      <w:dstrike w:val="false"/>
      <w:sz w:val="26"/>
      <w:szCs w:val="26"/>
      <w:u w:val="none"/>
    </w:rPr>
  </w:style>
  <w:style w:type="character" w:styleId="41" w:customStyle="1">
    <w:name w:val="Основной текст (4) + Малые прописные"/>
    <w:basedOn w:val="4"/>
    <w:link w:val="41"/>
    <w:qFormat/>
    <w:rsid w:val="00e11a05"/>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eastAsia="ru-RU" w:bidi="ru-RU"/>
    </w:rPr>
  </w:style>
  <w:style w:type="character" w:styleId="2Exact" w:customStyle="1">
    <w:name w:val="Основной текст (2) Exact"/>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2Exact1" w:customStyle="1">
    <w:name w:val="Основной текст (2) + Полужирный Exact"/>
    <w:basedOn w:val="21"/>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Style22" w:customStyle="1">
    <w:name w:val="Оглавление + Полужирный"/>
    <w:basedOn w:val="22"/>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42" w:customStyle="1">
    <w:name w:val="Основной текст (4) + Не полужирный"/>
    <w:basedOn w:val="4"/>
    <w:link w:val="42"/>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71" w:customStyle="1">
    <w:name w:val="Основной текст (7) + Не курсив"/>
    <w:basedOn w:val="7"/>
    <w:qFormat/>
    <w:rsid w:val="00e11a05"/>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lang w:val="ru-RU" w:eastAsia="ru-RU" w:bidi="ru-RU"/>
    </w:rPr>
  </w:style>
  <w:style w:type="character" w:styleId="26" w:customStyle="1">
    <w:name w:val="Заголовок №2 + Малые прописные"/>
    <w:basedOn w:val="24"/>
    <w:qFormat/>
    <w:rsid w:val="00e11a05"/>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eastAsia="ru-RU" w:bidi="ru-RU"/>
    </w:rPr>
  </w:style>
  <w:style w:type="character" w:styleId="27" w:customStyle="1">
    <w:name w:val="Заголовок №2 + Не полужирный"/>
    <w:basedOn w:val="24"/>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28" w:customStyle="1">
    <w:name w:val="Основной текст (2) + Полужирный;Малые прописные"/>
    <w:basedOn w:val="21"/>
    <w:qFormat/>
    <w:rsid w:val="00e11a05"/>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eastAsia="ru-RU" w:bidi="ru-RU"/>
    </w:rPr>
  </w:style>
  <w:style w:type="character" w:styleId="8" w:customStyle="1">
    <w:name w:val="Основной текст (8)_"/>
    <w:basedOn w:val="DefaultParagraphFont"/>
    <w:link w:val="80"/>
    <w:qFormat/>
    <w:rsid w:val="00e11a05"/>
    <w:rPr>
      <w:rFonts w:ascii="Times New Roman" w:hAnsi="Times New Roman" w:eastAsia="Times New Roman" w:cs="Times New Roman"/>
      <w:i/>
      <w:iCs/>
      <w:sz w:val="24"/>
      <w:szCs w:val="24"/>
      <w:shd w:fill="FFFFFF" w:val="clear"/>
    </w:rPr>
  </w:style>
  <w:style w:type="character" w:styleId="813pt" w:customStyle="1">
    <w:name w:val="Основной текст (8) + 13 pt;Полужирный;Не курсив"/>
    <w:basedOn w:val="8"/>
    <w:qFormat/>
    <w:rsid w:val="00e11a05"/>
    <w:rPr>
      <w:rFonts w:ascii="Times New Roman" w:hAnsi="Times New Roman" w:eastAsia="Times New Roman" w:cs="Times New Roman"/>
      <w:b/>
      <w:bCs/>
      <w:i/>
      <w:iCs/>
      <w:color w:val="000000"/>
      <w:spacing w:val="0"/>
      <w:w w:val="100"/>
      <w:sz w:val="26"/>
      <w:szCs w:val="26"/>
      <w:shd w:fill="FFFFFF" w:val="clear"/>
      <w:lang w:val="ru-RU" w:eastAsia="ru-RU" w:bidi="ru-RU"/>
    </w:rPr>
  </w:style>
  <w:style w:type="character" w:styleId="10Exact" w:customStyle="1">
    <w:name w:val="Основной текст (10) Exact"/>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Exact" w:customStyle="1">
    <w:name w:val="Подпись к картинке Exact"/>
    <w:basedOn w:val="DefaultParagraphFont"/>
    <w:link w:val="ab"/>
    <w:qFormat/>
    <w:rsid w:val="00e11a05"/>
    <w:rPr>
      <w:rFonts w:ascii="Times New Roman" w:hAnsi="Times New Roman" w:eastAsia="Times New Roman" w:cs="Times New Roman"/>
      <w:b/>
      <w:bCs/>
      <w:sz w:val="18"/>
      <w:szCs w:val="18"/>
      <w:shd w:fill="FFFFFF" w:val="clear"/>
    </w:rPr>
  </w:style>
  <w:style w:type="character" w:styleId="9" w:customStyle="1">
    <w:name w:val="Основной текст (9)_"/>
    <w:basedOn w:val="DefaultParagraphFont"/>
    <w:link w:val="90"/>
    <w:qFormat/>
    <w:rsid w:val="00e11a05"/>
    <w:rPr>
      <w:rFonts w:ascii="Times New Roman" w:hAnsi="Times New Roman" w:eastAsia="Times New Roman" w:cs="Times New Roman"/>
      <w:i/>
      <w:iCs/>
      <w:sz w:val="26"/>
      <w:szCs w:val="26"/>
      <w:shd w:fill="FFFFFF" w:val="clear"/>
    </w:rPr>
  </w:style>
  <w:style w:type="character" w:styleId="72" w:customStyle="1">
    <w:name w:val="Основной текст (7) + Полужирный"/>
    <w:basedOn w:val="7"/>
    <w:qFormat/>
    <w:rsid w:val="00e11a05"/>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29" w:customStyle="1">
    <w:name w:val="Подпись к таблице (2)_"/>
    <w:basedOn w:val="DefaultParagraphFont"/>
    <w:qFormat/>
    <w:rsid w:val="00e11a05"/>
    <w:rPr>
      <w:rFonts w:ascii="Times New Roman" w:hAnsi="Times New Roman" w:eastAsia="Times New Roman" w:cs="Times New Roman"/>
      <w:b w:val="false"/>
      <w:bCs w:val="false"/>
      <w:i/>
      <w:iCs/>
      <w:caps w:val="false"/>
      <w:smallCaps w:val="false"/>
      <w:strike w:val="false"/>
      <w:dstrike w:val="false"/>
      <w:sz w:val="26"/>
      <w:szCs w:val="26"/>
      <w:u w:val="none"/>
    </w:rPr>
  </w:style>
  <w:style w:type="character" w:styleId="Style23" w:customStyle="1">
    <w:name w:val="Подпись к таблице + Малые прописные"/>
    <w:basedOn w:val="Style19"/>
    <w:qFormat/>
    <w:rsid w:val="00e11a05"/>
    <w:rPr>
      <w:rFonts w:ascii="Times New Roman" w:hAnsi="Times New Roman" w:eastAsia="Times New Roman" w:cs="Times New Roman"/>
      <w:b/>
      <w:bCs/>
      <w:i w:val="false"/>
      <w:iCs w:val="false"/>
      <w:smallCaps/>
      <w:strike w:val="false"/>
      <w:dstrike w:val="false"/>
      <w:color w:val="000000"/>
      <w:spacing w:val="0"/>
      <w:w w:val="100"/>
      <w:sz w:val="26"/>
      <w:szCs w:val="26"/>
      <w:u w:val="single"/>
      <w:lang w:val="ru-RU" w:eastAsia="ru-RU" w:bidi="ru-RU"/>
    </w:rPr>
  </w:style>
  <w:style w:type="character" w:styleId="711pt" w:customStyle="1">
    <w:name w:val="Основной текст (7) + 11 pt;Полужирный;Не курсив;Малые прописные"/>
    <w:basedOn w:val="7"/>
    <w:qFormat/>
    <w:rsid w:val="00e11a05"/>
    <w:rPr>
      <w:rFonts w:ascii="Times New Roman" w:hAnsi="Times New Roman" w:eastAsia="Times New Roman" w:cs="Times New Roman"/>
      <w:b/>
      <w:bCs/>
      <w:i/>
      <w:iCs/>
      <w:smallCaps/>
      <w:strike w:val="false"/>
      <w:dstrike w:val="false"/>
      <w:color w:val="000000"/>
      <w:spacing w:val="0"/>
      <w:w w:val="100"/>
      <w:sz w:val="22"/>
      <w:szCs w:val="22"/>
      <w:u w:val="none"/>
      <w:lang w:val="ru-RU" w:eastAsia="ru-RU" w:bidi="ru-RU"/>
    </w:rPr>
  </w:style>
  <w:style w:type="character" w:styleId="73" w:customStyle="1">
    <w:name w:val="Основной текст (7) + Полужирный;Не курсив"/>
    <w:basedOn w:val="7"/>
    <w:qFormat/>
    <w:rsid w:val="00e11a05"/>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712pt" w:customStyle="1">
    <w:name w:val="Основной текст (7) + 12 pt"/>
    <w:basedOn w:val="7"/>
    <w:qFormat/>
    <w:rsid w:val="00e11a05"/>
    <w:rPr>
      <w:rFonts w:ascii="Times New Roman" w:hAnsi="Times New Roman" w:eastAsia="Times New Roman" w:cs="Times New Roman"/>
      <w:b w:val="false"/>
      <w:bCs w:val="false"/>
      <w:i/>
      <w:iCs/>
      <w:caps w:val="false"/>
      <w:smallCaps w:val="false"/>
      <w:strike w:val="false"/>
      <w:dstrike w:val="false"/>
      <w:color w:val="000000"/>
      <w:spacing w:val="0"/>
      <w:w w:val="100"/>
      <w:sz w:val="24"/>
      <w:szCs w:val="24"/>
      <w:u w:val="none"/>
      <w:lang w:val="ru-RU" w:eastAsia="ru-RU" w:bidi="ru-RU"/>
    </w:rPr>
  </w:style>
  <w:style w:type="character" w:styleId="43" w:customStyle="1">
    <w:name w:val="Основной текст (4) + Курсив"/>
    <w:basedOn w:val="4"/>
    <w:link w:val="43"/>
    <w:qFormat/>
    <w:rsid w:val="00e11a05"/>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44" w:customStyle="1">
    <w:name w:val="Основной текст (4) + Не полужирный;Курсив"/>
    <w:basedOn w:val="4"/>
    <w:link w:val="44"/>
    <w:qFormat/>
    <w:rsid w:val="00e11a05"/>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74" w:customStyle="1">
    <w:name w:val="Основной текст (7)"/>
    <w:basedOn w:val="7"/>
    <w:qFormat/>
    <w:rsid w:val="00e11a05"/>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single"/>
      <w:lang w:val="ru-RU" w:eastAsia="ru-RU" w:bidi="ru-RU"/>
    </w:rPr>
  </w:style>
  <w:style w:type="character" w:styleId="45" w:customStyle="1">
    <w:name w:val="Основной текст (4)"/>
    <w:basedOn w:val="4"/>
    <w:link w:val="40"/>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3Exact" w:customStyle="1">
    <w:name w:val="Подпись к таблице (3) Exact"/>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221" w:customStyle="1">
    <w:name w:val="Заголовок №2 (2)_"/>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2211pt" w:customStyle="1">
    <w:name w:val="Заголовок №2 (2) + 11 pt;Полужирный;Малые прописные"/>
    <w:basedOn w:val="221"/>
    <w:qFormat/>
    <w:rsid w:val="00e11a05"/>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31" w:customStyle="1">
    <w:name w:val="Подпись к таблице (3)_"/>
    <w:basedOn w:val="DefaultParagraphFont"/>
    <w:qFormat/>
    <w:rsid w:val="00e11a0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46" w:customStyle="1">
    <w:name w:val="Подпись к таблице (4)_"/>
    <w:basedOn w:val="DefaultParagraphFont"/>
    <w:link w:val="45"/>
    <w:qFormat/>
    <w:rsid w:val="00e11a05"/>
    <w:rPr>
      <w:rFonts w:ascii="Times New Roman" w:hAnsi="Times New Roman" w:eastAsia="Times New Roman" w:cs="Times New Roman"/>
      <w:b w:val="false"/>
      <w:bCs w:val="false"/>
      <w:i/>
      <w:iCs/>
      <w:caps w:val="false"/>
      <w:smallCaps w:val="false"/>
      <w:strike w:val="false"/>
      <w:dstrike w:val="false"/>
      <w:sz w:val="16"/>
      <w:szCs w:val="16"/>
      <w:u w:val="none"/>
    </w:rPr>
  </w:style>
  <w:style w:type="character" w:styleId="28pt" w:customStyle="1">
    <w:name w:val="Основной текст (2) + 8 pt;Курсив"/>
    <w:basedOn w:val="21"/>
    <w:qFormat/>
    <w:rsid w:val="00e11a05"/>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none"/>
      <w:lang w:val="ru-RU" w:eastAsia="ru-RU" w:bidi="ru-RU"/>
    </w:rPr>
  </w:style>
  <w:style w:type="character" w:styleId="32" w:customStyle="1">
    <w:name w:val="Подпись к таблице (3)"/>
    <w:basedOn w:val="31"/>
    <w:qFormat/>
    <w:rsid w:val="00e11a0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11" w:customStyle="1">
    <w:name w:val="Основной текст (11)_"/>
    <w:basedOn w:val="DefaultParagraphFont"/>
    <w:link w:val="110"/>
    <w:qFormat/>
    <w:rsid w:val="00e11a05"/>
    <w:rPr>
      <w:rFonts w:ascii="Times New Roman" w:hAnsi="Times New Roman" w:eastAsia="Times New Roman" w:cs="Times New Roman"/>
      <w:b w:val="false"/>
      <w:bCs w:val="false"/>
      <w:i/>
      <w:iCs/>
      <w:caps w:val="false"/>
      <w:smallCaps w:val="false"/>
      <w:strike w:val="false"/>
      <w:dstrike w:val="false"/>
      <w:sz w:val="26"/>
      <w:szCs w:val="26"/>
      <w:u w:val="none"/>
    </w:rPr>
  </w:style>
  <w:style w:type="character" w:styleId="210" w:customStyle="1">
    <w:name w:val="Оглавление (2)_"/>
    <w:basedOn w:val="DefaultParagraphFont"/>
    <w:qFormat/>
    <w:rsid w:val="00e11a05"/>
    <w:rPr>
      <w:rFonts w:ascii="Times New Roman" w:hAnsi="Times New Roman" w:eastAsia="Times New Roman" w:cs="Times New Roman"/>
      <w:b w:val="false"/>
      <w:bCs w:val="false"/>
      <w:i/>
      <w:iCs/>
      <w:caps w:val="false"/>
      <w:smallCaps w:val="false"/>
      <w:strike w:val="false"/>
      <w:dstrike w:val="false"/>
      <w:sz w:val="16"/>
      <w:szCs w:val="16"/>
      <w:u w:val="none"/>
    </w:rPr>
  </w:style>
  <w:style w:type="character" w:styleId="12" w:customStyle="1">
    <w:name w:val="Основной текст (12)_"/>
    <w:basedOn w:val="DefaultParagraphFont"/>
    <w:link w:val="120"/>
    <w:qFormat/>
    <w:rsid w:val="00e11a05"/>
    <w:rPr>
      <w:rFonts w:ascii="Times New Roman" w:hAnsi="Times New Roman" w:eastAsia="Times New Roman" w:cs="Times New Roman"/>
      <w:i/>
      <w:iCs/>
      <w:sz w:val="16"/>
      <w:szCs w:val="16"/>
      <w:shd w:fill="FFFFFF" w:val="clear"/>
    </w:rPr>
  </w:style>
  <w:style w:type="character" w:styleId="210pt" w:customStyle="1">
    <w:name w:val="Основной текст (2) + 10 pt"/>
    <w:basedOn w:val="21"/>
    <w:qFormat/>
    <w:rsid w:val="00e11a0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rPr>
  </w:style>
  <w:style w:type="character" w:styleId="4Exact" w:customStyle="1">
    <w:name w:val="Основной текст (4) Exact"/>
    <w:basedOn w:val="DefaultParagraphFont"/>
    <w:qFormat/>
    <w:rsid w:val="00e11a05"/>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13Exact" w:customStyle="1">
    <w:name w:val="Основной текст (13) Exact"/>
    <w:basedOn w:val="DefaultParagraphFont"/>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single"/>
      <w:lang w:val="ru-RU" w:eastAsia="ru-RU" w:bidi="ru-RU"/>
    </w:rPr>
  </w:style>
  <w:style w:type="character" w:styleId="134ptExact" w:customStyle="1">
    <w:name w:val="Основной текст (13) + Интервал 4 pt Exact"/>
    <w:basedOn w:val="13Exact"/>
    <w:qFormat/>
    <w:rsid w:val="00e11a05"/>
    <w:rPr>
      <w:rFonts w:ascii="Times New Roman" w:hAnsi="Times New Roman" w:eastAsia="Times New Roman" w:cs="Times New Roman"/>
      <w:b/>
      <w:bCs/>
      <w:i w:val="false"/>
      <w:iCs w:val="false"/>
      <w:caps w:val="false"/>
      <w:smallCaps w:val="false"/>
      <w:strike w:val="false"/>
      <w:dstrike w:val="false"/>
      <w:color w:val="000000"/>
      <w:spacing w:val="80"/>
      <w:w w:val="100"/>
      <w:sz w:val="24"/>
      <w:szCs w:val="24"/>
      <w:u w:val="none"/>
      <w:lang w:val="ru-RU" w:eastAsia="ru-RU" w:bidi="ru-RU"/>
    </w:rPr>
  </w:style>
  <w:style w:type="character" w:styleId="1Exact" w:customStyle="1">
    <w:name w:val="Заголовок №1 Exact"/>
    <w:basedOn w:val="DefaultParagraphFont"/>
    <w:link w:val="1"/>
    <w:qFormat/>
    <w:rsid w:val="00e11a05"/>
    <w:rPr>
      <w:rFonts w:ascii="Times New Roman" w:hAnsi="Times New Roman" w:eastAsia="Times New Roman" w:cs="Times New Roman"/>
      <w:i/>
      <w:iCs/>
      <w:sz w:val="24"/>
      <w:szCs w:val="24"/>
      <w:shd w:fill="FFFFFF" w:val="clear"/>
    </w:rPr>
  </w:style>
  <w:style w:type="character" w:styleId="113ptExact" w:customStyle="1">
    <w:name w:val="Заголовок №1 + 13 pt;Полужирный;Не курсив Exact"/>
    <w:basedOn w:val="1Exact"/>
    <w:qFormat/>
    <w:rsid w:val="00e11a05"/>
    <w:rPr>
      <w:rFonts w:ascii="Times New Roman" w:hAnsi="Times New Roman" w:eastAsia="Times New Roman" w:cs="Times New Roman"/>
      <w:b/>
      <w:bCs/>
      <w:i/>
      <w:iCs/>
      <w:color w:val="000000"/>
      <w:spacing w:val="0"/>
      <w:w w:val="100"/>
      <w:sz w:val="26"/>
      <w:szCs w:val="26"/>
      <w:shd w:fill="FFFFFF" w:val="clear"/>
    </w:rPr>
  </w:style>
  <w:style w:type="character" w:styleId="212pt" w:customStyle="1">
    <w:name w:val="Основной текст (2) + 12 pt;Полужирный"/>
    <w:basedOn w:val="21"/>
    <w:qFormat/>
    <w:rsid w:val="00e11a05"/>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1" w:customStyle="1">
    <w:name w:val="Заголовок 1 Знак"/>
    <w:basedOn w:val="DefaultParagraphFont"/>
    <w:uiPriority w:val="99"/>
    <w:qFormat/>
    <w:rsid w:val="00e11a05"/>
    <w:rPr>
      <w:rFonts w:ascii="Times New Roman" w:hAnsi="Times New Roman" w:eastAsia="Times New Roman" w:cs="Times New Roman"/>
      <w:b/>
      <w:bCs/>
      <w:lang w:bidi="ar-SA"/>
    </w:rPr>
  </w:style>
  <w:style w:type="character" w:styleId="212" w:customStyle="1">
    <w:name w:val="Заголовок 2 Знак"/>
    <w:basedOn w:val="DefaultParagraphFont"/>
    <w:uiPriority w:val="99"/>
    <w:qFormat/>
    <w:rsid w:val="00e11a05"/>
    <w:rPr>
      <w:rFonts w:ascii="Times New Roman" w:hAnsi="Times New Roman" w:eastAsia="Times New Roman" w:cs="Times New Roman"/>
      <w:b/>
      <w:bCs/>
      <w:sz w:val="28"/>
      <w:szCs w:val="28"/>
      <w:lang w:bidi="ar-SA"/>
    </w:rPr>
  </w:style>
  <w:style w:type="character" w:styleId="Style24" w:customStyle="1">
    <w:name w:val="Верхний колонтитул Знак"/>
    <w:basedOn w:val="DefaultParagraphFont"/>
    <w:uiPriority w:val="99"/>
    <w:qFormat/>
    <w:rsid w:val="00e11a05"/>
    <w:rPr>
      <w:color w:val="000000"/>
    </w:rPr>
  </w:style>
  <w:style w:type="character" w:styleId="Style25" w:customStyle="1">
    <w:name w:val="Нижний колонтитул Знак"/>
    <w:basedOn w:val="DefaultParagraphFont"/>
    <w:uiPriority w:val="99"/>
    <w:qFormat/>
    <w:rsid w:val="00e11a05"/>
    <w:rPr>
      <w:color w:val="000000"/>
    </w:rPr>
  </w:style>
  <w:style w:type="character" w:styleId="Style26" w:customStyle="1">
    <w:name w:val="Текст выноски Знак"/>
    <w:basedOn w:val="DefaultParagraphFont"/>
    <w:uiPriority w:val="99"/>
    <w:semiHidden/>
    <w:qFormat/>
    <w:rsid w:val="00e11a05"/>
    <w:rPr>
      <w:color w:val="000000"/>
      <w:sz w:val="16"/>
      <w:szCs w:val="16"/>
    </w:rPr>
  </w:style>
  <w:style w:type="character" w:styleId="Linenumber">
    <w:name w:val="line number"/>
    <w:basedOn w:val="DefaultParagraphFont"/>
    <w:uiPriority w:val="99"/>
    <w:semiHidden/>
    <w:unhideWhenUsed/>
    <w:qFormat/>
    <w:rsid w:val="00e11a05"/>
    <w:rPr/>
  </w:style>
  <w:style w:type="character" w:styleId="Style27" w:customStyle="1">
    <w:name w:val="Символ нумерации"/>
    <w:qFormat/>
    <w:rsid w:val="00e11a05"/>
    <w:rPr>
      <w:sz w:val="28"/>
      <w:szCs w:val="28"/>
    </w:rPr>
  </w:style>
  <w:style w:type="character" w:styleId="WW8Num5z0" w:customStyle="1">
    <w:name w:val="WW8Num5z0"/>
    <w:qFormat/>
    <w:rsid w:val="00e11a05"/>
    <w:rPr>
      <w:rFonts w:ascii="Symbol" w:hAnsi="Symbol" w:cs="Symbol"/>
      <w:sz w:val="28"/>
      <w:szCs w:val="28"/>
    </w:rPr>
  </w:style>
  <w:style w:type="character" w:styleId="WW8Num15z0" w:customStyle="1">
    <w:name w:val="WW8Num15z0"/>
    <w:qFormat/>
    <w:rsid w:val="00e11a05"/>
    <w:rPr>
      <w:rFonts w:cs="Times New Roman"/>
    </w:rPr>
  </w:style>
  <w:style w:type="character" w:styleId="Style28" w:customStyle="1">
    <w:name w:val="Основной текст Знак"/>
    <w:basedOn w:val="DefaultParagraphFont"/>
    <w:link w:val="af3"/>
    <w:qFormat/>
    <w:rsid w:val="00e11a05"/>
    <w:rPr>
      <w:rFonts w:ascii="Tahoma" w:hAnsi="Tahoma" w:eastAsia="Tahoma" w:cs="Tahoma"/>
      <w:color w:val="000000"/>
      <w:sz w:val="24"/>
      <w:szCs w:val="24"/>
      <w:lang w:eastAsia="ru-RU" w:bidi="ru-RU"/>
    </w:rPr>
  </w:style>
  <w:style w:type="character" w:styleId="13" w:customStyle="1">
    <w:name w:val="Текст выноски Знак1"/>
    <w:basedOn w:val="DefaultParagraphFont"/>
    <w:link w:val="af9"/>
    <w:uiPriority w:val="99"/>
    <w:semiHidden/>
    <w:qFormat/>
    <w:rsid w:val="00e11a05"/>
    <w:rPr>
      <w:rFonts w:ascii="Tahoma" w:hAnsi="Tahoma" w:eastAsia="Tahoma" w:cs="Tahoma"/>
      <w:color w:val="000000"/>
      <w:sz w:val="16"/>
      <w:szCs w:val="16"/>
      <w:lang w:eastAsia="ru-RU" w:bidi="ru-RU"/>
    </w:rPr>
  </w:style>
  <w:style w:type="character" w:styleId="14" w:customStyle="1">
    <w:name w:val="Верхний колонтитул Знак1"/>
    <w:basedOn w:val="DefaultParagraphFont"/>
    <w:link w:val="afe"/>
    <w:uiPriority w:val="99"/>
    <w:qFormat/>
    <w:rsid w:val="00e11a05"/>
    <w:rPr>
      <w:rFonts w:ascii="Tahoma" w:hAnsi="Tahoma" w:eastAsia="Tahoma" w:cs="Tahoma"/>
      <w:color w:val="000000"/>
      <w:sz w:val="24"/>
      <w:szCs w:val="24"/>
      <w:lang w:eastAsia="ru-RU" w:bidi="ru-RU"/>
    </w:rPr>
  </w:style>
  <w:style w:type="character" w:styleId="15" w:customStyle="1">
    <w:name w:val="Нижний колонтитул Знак1"/>
    <w:basedOn w:val="DefaultParagraphFont"/>
    <w:link w:val="aff"/>
    <w:uiPriority w:val="99"/>
    <w:qFormat/>
    <w:rsid w:val="00e11a05"/>
    <w:rPr>
      <w:rFonts w:ascii="Tahoma" w:hAnsi="Tahoma" w:eastAsia="Tahoma" w:cs="Tahoma"/>
      <w:color w:val="000000"/>
      <w:sz w:val="24"/>
      <w:szCs w:val="24"/>
      <w:lang w:eastAsia="ru-RU" w:bidi="ru-RU"/>
    </w:rPr>
  </w:style>
  <w:style w:type="paragraph" w:styleId="Style29" w:customStyle="1">
    <w:name w:val="Заголовок"/>
    <w:basedOn w:val="Normal"/>
    <w:next w:val="Style30"/>
    <w:qFormat/>
    <w:rsid w:val="00e11a05"/>
    <w:pPr>
      <w:keepNext w:val="true"/>
      <w:spacing w:before="240" w:after="120"/>
    </w:pPr>
    <w:rPr>
      <w:rFonts w:ascii="Liberation Sans" w:hAnsi="Liberation Sans" w:eastAsia="Droid Sans Fallback" w:cs="Droid Sans Devanagari"/>
      <w:sz w:val="28"/>
      <w:szCs w:val="28"/>
    </w:rPr>
  </w:style>
  <w:style w:type="paragraph" w:styleId="Style30">
    <w:name w:val="Body Text"/>
    <w:basedOn w:val="Normal"/>
    <w:link w:val="af4"/>
    <w:rsid w:val="00e11a05"/>
    <w:pPr>
      <w:spacing w:lineRule="auto" w:line="276" w:before="0" w:after="140"/>
    </w:pPr>
    <w:rPr/>
  </w:style>
  <w:style w:type="paragraph" w:styleId="Style31">
    <w:name w:val="List"/>
    <w:basedOn w:val="Style30"/>
    <w:rsid w:val="00e11a05"/>
    <w:pPr/>
    <w:rPr>
      <w:rFonts w:cs="Droid Sans Devanagari"/>
    </w:rPr>
  </w:style>
  <w:style w:type="paragraph" w:styleId="Style32">
    <w:name w:val="Caption"/>
    <w:basedOn w:val="Normal"/>
    <w:qFormat/>
    <w:pPr>
      <w:suppressLineNumbers/>
      <w:spacing w:before="120" w:after="120"/>
    </w:pPr>
    <w:rPr>
      <w:rFonts w:cs="Droid Sans Devanagari"/>
      <w:i/>
      <w:iCs/>
      <w:sz w:val="24"/>
      <w:szCs w:val="24"/>
    </w:rPr>
  </w:style>
  <w:style w:type="paragraph" w:styleId="Style33">
    <w:name w:val="Указатель"/>
    <w:basedOn w:val="Normal"/>
    <w:qFormat/>
    <w:pPr>
      <w:suppressLineNumbers/>
    </w:pPr>
    <w:rPr>
      <w:rFonts w:cs="Droid Sans Devanagari"/>
    </w:rPr>
  </w:style>
  <w:style w:type="paragraph" w:styleId="111" w:customStyle="1">
    <w:name w:val="Заголовок 11"/>
    <w:basedOn w:val="Normal"/>
    <w:uiPriority w:val="99"/>
    <w:qFormat/>
    <w:rsid w:val="00e11a05"/>
    <w:pPr>
      <w:ind w:left="111" w:hanging="491"/>
      <w:outlineLvl w:val="0"/>
    </w:pPr>
    <w:rPr>
      <w:rFonts w:ascii="Times New Roman" w:hAnsi="Times New Roman" w:eastAsia="Times New Roman" w:cs="Times New Roman"/>
      <w:b/>
      <w:bCs/>
      <w:sz w:val="28"/>
      <w:szCs w:val="28"/>
      <w:lang w:eastAsia="en-US" w:bidi="ar-SA"/>
    </w:rPr>
  </w:style>
  <w:style w:type="paragraph" w:styleId="16" w:customStyle="1">
    <w:name w:val="Название объекта1"/>
    <w:basedOn w:val="Normal"/>
    <w:qFormat/>
    <w:rsid w:val="00e11a05"/>
    <w:pPr>
      <w:suppressLineNumbers/>
      <w:spacing w:before="120" w:after="120"/>
    </w:pPr>
    <w:rPr>
      <w:rFonts w:cs="Droid Sans Devanagari"/>
      <w:i/>
      <w:iCs/>
    </w:rPr>
  </w:style>
  <w:style w:type="paragraph" w:styleId="Index1">
    <w:name w:val="index 1"/>
    <w:basedOn w:val="Normal"/>
    <w:next w:val="Normal"/>
    <w:autoRedefine/>
    <w:uiPriority w:val="99"/>
    <w:semiHidden/>
    <w:unhideWhenUsed/>
    <w:qFormat/>
    <w:rsid w:val="00e11a05"/>
    <w:pPr>
      <w:ind w:left="240" w:hanging="240"/>
    </w:pPr>
    <w:rPr/>
  </w:style>
  <w:style w:type="paragraph" w:styleId="Indexheading">
    <w:name w:val="index heading"/>
    <w:basedOn w:val="Normal"/>
    <w:qFormat/>
    <w:rsid w:val="00e11a05"/>
    <w:pPr>
      <w:suppressLineNumbers/>
    </w:pPr>
    <w:rPr>
      <w:rFonts w:cs="Droid Sans Devanagari"/>
    </w:rPr>
  </w:style>
  <w:style w:type="paragraph" w:styleId="Caption">
    <w:name w:val="caption"/>
    <w:basedOn w:val="Normal"/>
    <w:qFormat/>
    <w:rsid w:val="00e11a05"/>
    <w:pPr>
      <w:suppressLineNumbers/>
      <w:spacing w:before="120" w:after="120"/>
    </w:pPr>
    <w:rPr>
      <w:rFonts w:cs="Droid Sans Devanagari"/>
      <w:i/>
      <w:iCs/>
    </w:rPr>
  </w:style>
  <w:style w:type="paragraph" w:styleId="213" w:customStyle="1">
    <w:name w:val="Заголовок 21"/>
    <w:basedOn w:val="Normal"/>
    <w:next w:val="Normal"/>
    <w:uiPriority w:val="99"/>
    <w:qFormat/>
    <w:rsid w:val="00e11a05"/>
    <w:pPr>
      <w:keepNext w:val="true"/>
      <w:jc w:val="center"/>
      <w:outlineLvl w:val="1"/>
    </w:pPr>
    <w:rPr>
      <w:rFonts w:ascii="Times New Roman" w:hAnsi="Times New Roman" w:eastAsia="Times New Roman" w:cs="Times New Roman"/>
      <w:b/>
      <w:bCs/>
      <w:color w:val="auto"/>
      <w:sz w:val="28"/>
      <w:szCs w:val="28"/>
      <w:lang w:bidi="ar-SA"/>
    </w:rPr>
  </w:style>
  <w:style w:type="paragraph" w:styleId="17" w:customStyle="1">
    <w:name w:val="Текст сноски1"/>
    <w:basedOn w:val="Normal"/>
    <w:qFormat/>
    <w:rsid w:val="00e11a05"/>
    <w:pPr>
      <w:shd w:val="clear" w:color="auto" w:fill="FFFFFF"/>
      <w:spacing w:lineRule="exact" w:line="226"/>
      <w:ind w:firstLine="740"/>
      <w:jc w:val="both"/>
    </w:pPr>
    <w:rPr>
      <w:rFonts w:ascii="Times New Roman" w:hAnsi="Times New Roman" w:eastAsia="Times New Roman" w:cs="Times New Roman"/>
      <w:sz w:val="20"/>
      <w:szCs w:val="20"/>
    </w:rPr>
  </w:style>
  <w:style w:type="paragraph" w:styleId="214" w:customStyle="1">
    <w:name w:val="Сноска (2)"/>
    <w:basedOn w:val="Normal"/>
    <w:qFormat/>
    <w:rsid w:val="00e11a05"/>
    <w:pPr>
      <w:shd w:val="clear" w:color="auto" w:fill="FFFFFF"/>
      <w:spacing w:lineRule="exact" w:line="250"/>
      <w:jc w:val="both"/>
    </w:pPr>
    <w:rPr>
      <w:rFonts w:ascii="Times New Roman" w:hAnsi="Times New Roman" w:eastAsia="Times New Roman" w:cs="Times New Roman"/>
      <w:sz w:val="26"/>
      <w:szCs w:val="26"/>
    </w:rPr>
  </w:style>
  <w:style w:type="paragraph" w:styleId="33" w:customStyle="1">
    <w:name w:val="Основной текст (3)"/>
    <w:basedOn w:val="Normal"/>
    <w:link w:val="3"/>
    <w:qFormat/>
    <w:rsid w:val="00e11a05"/>
    <w:pPr>
      <w:shd w:val="clear" w:color="auto" w:fill="FFFFFF"/>
      <w:spacing w:lineRule="exact" w:line="413" w:before="4380" w:after="0"/>
      <w:jc w:val="center"/>
    </w:pPr>
    <w:rPr>
      <w:rFonts w:ascii="Times New Roman" w:hAnsi="Times New Roman" w:eastAsia="Times New Roman" w:cs="Times New Roman"/>
      <w:b/>
      <w:bCs/>
      <w:color w:val="auto"/>
      <w:sz w:val="36"/>
      <w:szCs w:val="36"/>
      <w:lang w:eastAsia="en-US" w:bidi="ar-SA"/>
    </w:rPr>
  </w:style>
  <w:style w:type="paragraph" w:styleId="215" w:customStyle="1">
    <w:name w:val="Оглавление 21"/>
    <w:basedOn w:val="Normal"/>
    <w:autoRedefine/>
    <w:qFormat/>
    <w:rsid w:val="00e11a05"/>
    <w:pPr>
      <w:spacing w:lineRule="exact" w:line="298"/>
      <w:ind w:right="-7" w:firstLine="851"/>
      <w:jc w:val="both"/>
    </w:pPr>
    <w:rPr>
      <w:rFonts w:ascii="Times New Roman" w:hAnsi="Times New Roman" w:eastAsia="Times New Roman" w:cs="Times New Roman"/>
      <w:b/>
      <w:bCs/>
      <w:sz w:val="26"/>
      <w:szCs w:val="26"/>
    </w:rPr>
  </w:style>
  <w:style w:type="paragraph" w:styleId="52" w:customStyle="1">
    <w:name w:val="Основной текст (5)"/>
    <w:basedOn w:val="Normal"/>
    <w:link w:val="5"/>
    <w:qFormat/>
    <w:rsid w:val="00e11a05"/>
    <w:pPr>
      <w:shd w:val="clear" w:color="auto" w:fill="FFFFFF"/>
      <w:spacing w:lineRule="exact" w:line="298"/>
      <w:jc w:val="both"/>
    </w:pPr>
    <w:rPr>
      <w:rFonts w:ascii="Times New Roman" w:hAnsi="Times New Roman" w:eastAsia="Times New Roman" w:cs="Times New Roman"/>
      <w:b/>
      <w:bCs/>
      <w:color w:val="auto"/>
      <w:sz w:val="22"/>
      <w:szCs w:val="22"/>
      <w:lang w:eastAsia="en-US" w:bidi="ar-SA"/>
    </w:rPr>
  </w:style>
  <w:style w:type="paragraph" w:styleId="216" w:customStyle="1">
    <w:name w:val="Заголовок №2"/>
    <w:basedOn w:val="Normal"/>
    <w:qFormat/>
    <w:rsid w:val="00e11a05"/>
    <w:pPr>
      <w:shd w:val="clear" w:color="auto" w:fill="FFFFFF"/>
      <w:spacing w:lineRule="exact" w:line="302" w:before="180" w:after="60"/>
      <w:ind w:firstLine="740"/>
      <w:jc w:val="both"/>
      <w:outlineLvl w:val="1"/>
    </w:pPr>
    <w:rPr>
      <w:rFonts w:ascii="Times New Roman" w:hAnsi="Times New Roman" w:eastAsia="Times New Roman" w:cs="Times New Roman"/>
      <w:b/>
      <w:bCs/>
      <w:sz w:val="26"/>
      <w:szCs w:val="26"/>
    </w:rPr>
  </w:style>
  <w:style w:type="paragraph" w:styleId="61" w:customStyle="1">
    <w:name w:val="Основной текст (6)"/>
    <w:basedOn w:val="Normal"/>
    <w:link w:val="6"/>
    <w:qFormat/>
    <w:rsid w:val="00e11a05"/>
    <w:pPr>
      <w:shd w:val="clear" w:color="auto" w:fill="FFFFFF"/>
      <w:spacing w:lineRule="exact" w:line="298" w:before="240" w:after="0"/>
      <w:ind w:firstLine="740"/>
      <w:jc w:val="both"/>
    </w:pPr>
    <w:rPr>
      <w:rFonts w:ascii="Times New Roman" w:hAnsi="Times New Roman" w:eastAsia="Times New Roman" w:cs="Times New Roman"/>
      <w:b/>
      <w:bCs/>
      <w:i/>
      <w:iCs/>
      <w:color w:val="auto"/>
      <w:sz w:val="26"/>
      <w:szCs w:val="26"/>
      <w:lang w:eastAsia="en-US" w:bidi="ar-SA"/>
    </w:rPr>
  </w:style>
  <w:style w:type="paragraph" w:styleId="81" w:customStyle="1">
    <w:name w:val="Основной текст (8)"/>
    <w:basedOn w:val="Normal"/>
    <w:link w:val="8"/>
    <w:qFormat/>
    <w:rsid w:val="00e11a05"/>
    <w:pPr>
      <w:shd w:val="clear" w:color="auto" w:fill="FFFFFF"/>
      <w:spacing w:lineRule="exact" w:line="298"/>
      <w:ind w:firstLine="740"/>
      <w:jc w:val="both"/>
    </w:pPr>
    <w:rPr>
      <w:rFonts w:ascii="Times New Roman" w:hAnsi="Times New Roman" w:eastAsia="Times New Roman" w:cs="Times New Roman"/>
      <w:i/>
      <w:iCs/>
      <w:color w:val="auto"/>
      <w:lang w:eastAsia="en-US" w:bidi="ar-SA"/>
    </w:rPr>
  </w:style>
  <w:style w:type="paragraph" w:styleId="112" w:customStyle="1">
    <w:name w:val="Заголовок 1 Знак1"/>
    <w:basedOn w:val="Normal"/>
    <w:qFormat/>
    <w:rsid w:val="00e11a05"/>
    <w:pPr>
      <w:shd w:val="clear" w:color="auto" w:fill="FFFFFF"/>
      <w:spacing w:before="0" w:after="60"/>
      <w:jc w:val="right"/>
    </w:pPr>
    <w:rPr>
      <w:rFonts w:ascii="Times New Roman" w:hAnsi="Times New Roman" w:eastAsia="Times New Roman" w:cs="Times New Roman"/>
      <w:b/>
      <w:bCs/>
      <w:sz w:val="18"/>
      <w:szCs w:val="18"/>
    </w:rPr>
  </w:style>
  <w:style w:type="paragraph" w:styleId="Style34" w:customStyle="1">
    <w:name w:val="Подпись к картинке"/>
    <w:basedOn w:val="Normal"/>
    <w:link w:val="Exact"/>
    <w:qFormat/>
    <w:rsid w:val="00e11a05"/>
    <w:pPr>
      <w:shd w:val="clear" w:color="auto" w:fill="FFFFFF"/>
    </w:pPr>
    <w:rPr>
      <w:rFonts w:ascii="Times New Roman" w:hAnsi="Times New Roman" w:eastAsia="Times New Roman" w:cs="Times New Roman"/>
      <w:b/>
      <w:bCs/>
      <w:color w:val="auto"/>
      <w:sz w:val="18"/>
      <w:szCs w:val="18"/>
      <w:lang w:eastAsia="en-US" w:bidi="ar-SA"/>
    </w:rPr>
  </w:style>
  <w:style w:type="paragraph" w:styleId="91" w:customStyle="1">
    <w:name w:val="Основной текст (9)"/>
    <w:basedOn w:val="Normal"/>
    <w:link w:val="9"/>
    <w:qFormat/>
    <w:rsid w:val="00e11a05"/>
    <w:pPr>
      <w:shd w:val="clear" w:color="auto" w:fill="FFFFFF"/>
      <w:spacing w:lineRule="exact" w:line="298" w:before="360" w:after="0"/>
      <w:ind w:firstLine="760"/>
      <w:jc w:val="both"/>
    </w:pPr>
    <w:rPr>
      <w:rFonts w:ascii="Times New Roman" w:hAnsi="Times New Roman" w:eastAsia="Times New Roman" w:cs="Times New Roman"/>
      <w:i/>
      <w:iCs/>
      <w:color w:val="auto"/>
      <w:sz w:val="26"/>
      <w:szCs w:val="26"/>
      <w:lang w:eastAsia="en-US" w:bidi="ar-SA"/>
    </w:rPr>
  </w:style>
  <w:style w:type="paragraph" w:styleId="217" w:customStyle="1">
    <w:name w:val="Подпись к таблице (2)"/>
    <w:basedOn w:val="Normal"/>
    <w:qFormat/>
    <w:rsid w:val="00e11a05"/>
    <w:pPr>
      <w:shd w:val="clear" w:color="auto" w:fill="FFFFFF"/>
      <w:spacing w:before="0" w:after="60"/>
    </w:pPr>
    <w:rPr>
      <w:rFonts w:ascii="Times New Roman" w:hAnsi="Times New Roman" w:eastAsia="Times New Roman" w:cs="Times New Roman"/>
      <w:i/>
      <w:iCs/>
      <w:sz w:val="26"/>
      <w:szCs w:val="26"/>
    </w:rPr>
  </w:style>
  <w:style w:type="paragraph" w:styleId="222" w:customStyle="1">
    <w:name w:val="Заголовок №2 (2)"/>
    <w:basedOn w:val="Normal"/>
    <w:qFormat/>
    <w:rsid w:val="00e11a05"/>
    <w:pPr>
      <w:shd w:val="clear" w:color="auto" w:fill="FFFFFF"/>
      <w:spacing w:lineRule="exact" w:line="302"/>
      <w:outlineLvl w:val="1"/>
    </w:pPr>
    <w:rPr>
      <w:rFonts w:ascii="Times New Roman" w:hAnsi="Times New Roman" w:eastAsia="Times New Roman" w:cs="Times New Roman"/>
      <w:sz w:val="26"/>
      <w:szCs w:val="26"/>
    </w:rPr>
  </w:style>
  <w:style w:type="paragraph" w:styleId="47" w:customStyle="1">
    <w:name w:val="Подпись к таблице (4)"/>
    <w:basedOn w:val="Normal"/>
    <w:qFormat/>
    <w:rsid w:val="00e11a05"/>
    <w:pPr>
      <w:shd w:val="clear" w:color="auto" w:fill="FFFFFF"/>
    </w:pPr>
    <w:rPr>
      <w:rFonts w:ascii="Times New Roman" w:hAnsi="Times New Roman" w:eastAsia="Times New Roman" w:cs="Times New Roman"/>
      <w:i/>
      <w:iCs/>
      <w:sz w:val="16"/>
      <w:szCs w:val="16"/>
    </w:rPr>
  </w:style>
  <w:style w:type="paragraph" w:styleId="113" w:customStyle="1">
    <w:name w:val="Основной текст (11)"/>
    <w:basedOn w:val="Normal"/>
    <w:qFormat/>
    <w:rsid w:val="00e11a05"/>
    <w:pPr>
      <w:shd w:val="clear" w:color="auto" w:fill="FFFFFF"/>
      <w:spacing w:lineRule="exact" w:line="302" w:before="960" w:after="0"/>
      <w:jc w:val="both"/>
    </w:pPr>
    <w:rPr>
      <w:rFonts w:ascii="Times New Roman" w:hAnsi="Times New Roman" w:eastAsia="Times New Roman" w:cs="Times New Roman"/>
      <w:i/>
      <w:iCs/>
      <w:sz w:val="26"/>
      <w:szCs w:val="26"/>
    </w:rPr>
  </w:style>
  <w:style w:type="paragraph" w:styleId="218" w:customStyle="1">
    <w:name w:val="Оглавление (2)"/>
    <w:basedOn w:val="Normal"/>
    <w:qFormat/>
    <w:rsid w:val="00e11a05"/>
    <w:pPr>
      <w:shd w:val="clear" w:color="auto" w:fill="FFFFFF"/>
      <w:spacing w:before="60" w:after="180"/>
    </w:pPr>
    <w:rPr>
      <w:rFonts w:ascii="Times New Roman" w:hAnsi="Times New Roman" w:eastAsia="Times New Roman" w:cs="Times New Roman"/>
      <w:i/>
      <w:iCs/>
      <w:sz w:val="16"/>
      <w:szCs w:val="16"/>
    </w:rPr>
  </w:style>
  <w:style w:type="paragraph" w:styleId="121" w:customStyle="1">
    <w:name w:val="Основной текст (12)"/>
    <w:basedOn w:val="Normal"/>
    <w:link w:val="12"/>
    <w:qFormat/>
    <w:rsid w:val="00e11a05"/>
    <w:pPr>
      <w:shd w:val="clear" w:color="auto" w:fill="FFFFFF"/>
      <w:spacing w:before="60" w:after="180"/>
    </w:pPr>
    <w:rPr>
      <w:rFonts w:ascii="Times New Roman" w:hAnsi="Times New Roman" w:eastAsia="Times New Roman" w:cs="Times New Roman"/>
      <w:i/>
      <w:iCs/>
      <w:color w:val="auto"/>
      <w:sz w:val="16"/>
      <w:szCs w:val="16"/>
      <w:lang w:eastAsia="en-US" w:bidi="ar-SA"/>
    </w:rPr>
  </w:style>
  <w:style w:type="paragraph" w:styleId="131" w:customStyle="1">
    <w:name w:val="Основной текст (13)"/>
    <w:basedOn w:val="Normal"/>
    <w:qFormat/>
    <w:rsid w:val="00e11a05"/>
    <w:pPr>
      <w:shd w:val="clear" w:color="auto" w:fill="FFFFFF"/>
      <w:spacing w:before="240" w:after="60"/>
    </w:pPr>
    <w:rPr>
      <w:rFonts w:ascii="Times New Roman" w:hAnsi="Times New Roman" w:eastAsia="Times New Roman" w:cs="Times New Roman"/>
      <w:b/>
      <w:bCs/>
    </w:rPr>
  </w:style>
  <w:style w:type="paragraph" w:styleId="18" w:customStyle="1">
    <w:name w:val="Заголовок №1"/>
    <w:basedOn w:val="Normal"/>
    <w:link w:val="1Exact"/>
    <w:qFormat/>
    <w:rsid w:val="00e11a05"/>
    <w:pPr>
      <w:shd w:val="clear" w:color="auto" w:fill="FFFFFF"/>
      <w:spacing w:lineRule="exact" w:line="326"/>
      <w:jc w:val="both"/>
      <w:outlineLvl w:val="0"/>
    </w:pPr>
    <w:rPr>
      <w:rFonts w:ascii="Times New Roman" w:hAnsi="Times New Roman" w:eastAsia="Times New Roman" w:cs="Times New Roman"/>
      <w:i/>
      <w:iCs/>
      <w:color w:val="auto"/>
      <w:lang w:eastAsia="en-US" w:bidi="ar-SA"/>
    </w:rPr>
  </w:style>
  <w:style w:type="paragraph" w:styleId="Style35" w:customStyle="1">
    <w:name w:val="Верхний и нижний колонтитулы"/>
    <w:basedOn w:val="Normal"/>
    <w:qFormat/>
    <w:rsid w:val="00e11a05"/>
    <w:pPr/>
    <w:rPr/>
  </w:style>
  <w:style w:type="paragraph" w:styleId="19" w:customStyle="1">
    <w:name w:val="Верхний колонтитул1"/>
    <w:basedOn w:val="Normal"/>
    <w:uiPriority w:val="99"/>
    <w:unhideWhenUsed/>
    <w:qFormat/>
    <w:rsid w:val="00e11a05"/>
    <w:pPr>
      <w:tabs>
        <w:tab w:val="clear" w:pos="708"/>
        <w:tab w:val="center" w:pos="4677" w:leader="none"/>
        <w:tab w:val="right" w:pos="9355" w:leader="none"/>
      </w:tabs>
    </w:pPr>
    <w:rPr/>
  </w:style>
  <w:style w:type="paragraph" w:styleId="110" w:customStyle="1">
    <w:name w:val="Нижний колонтитул1"/>
    <w:basedOn w:val="Normal"/>
    <w:uiPriority w:val="99"/>
    <w:unhideWhenUsed/>
    <w:qFormat/>
    <w:rsid w:val="00e11a05"/>
    <w:pPr>
      <w:tabs>
        <w:tab w:val="clear" w:pos="708"/>
        <w:tab w:val="center" w:pos="4677" w:leader="none"/>
        <w:tab w:val="right" w:pos="9355" w:leader="none"/>
      </w:tabs>
    </w:pPr>
    <w:rPr/>
  </w:style>
  <w:style w:type="paragraph" w:styleId="TextBody" w:customStyle="1">
    <w:name w:val="Text Body"/>
    <w:basedOn w:val="Normal"/>
    <w:uiPriority w:val="99"/>
    <w:qFormat/>
    <w:rsid w:val="00e11a05"/>
    <w:pPr>
      <w:widowControl/>
      <w:jc w:val="both"/>
    </w:pPr>
    <w:rPr>
      <w:rFonts w:ascii="Arial" w:hAnsi="Arial" w:eastAsia="Times New Roman" w:cs="Arial"/>
      <w:color w:val="auto"/>
      <w:lang w:bidi="ar-SA"/>
    </w:rPr>
  </w:style>
  <w:style w:type="paragraph" w:styleId="BalloonText">
    <w:name w:val="Balloon Text"/>
    <w:basedOn w:val="Normal"/>
    <w:link w:val="18"/>
    <w:uiPriority w:val="99"/>
    <w:semiHidden/>
    <w:unhideWhenUsed/>
    <w:qFormat/>
    <w:rsid w:val="00e11a05"/>
    <w:pPr/>
    <w:rPr>
      <w:sz w:val="16"/>
      <w:szCs w:val="16"/>
    </w:rPr>
  </w:style>
  <w:style w:type="paragraph" w:styleId="TableParagraph" w:customStyle="1">
    <w:name w:val="Table Paragraph"/>
    <w:basedOn w:val="Normal"/>
    <w:uiPriority w:val="99"/>
    <w:qFormat/>
    <w:rsid w:val="00e11a05"/>
    <w:pPr/>
    <w:rPr>
      <w:rFonts w:ascii="Times New Roman" w:hAnsi="Times New Roman" w:eastAsia="Times New Roman" w:cs="Times New Roman"/>
      <w:color w:val="auto"/>
      <w:sz w:val="22"/>
      <w:szCs w:val="22"/>
      <w:lang w:bidi="ar-SA"/>
    </w:rPr>
  </w:style>
  <w:style w:type="paragraph" w:styleId="Ccd0e7e0e3eeebeee2eeea2" w:customStyle="1">
    <w:name w:val="МccРd0 зe7аe0гe3оeeлebоeeвe2оeeкea2"/>
    <w:basedOn w:val="Normal"/>
    <w:next w:val="Normal"/>
    <w:uiPriority w:val="99"/>
    <w:qFormat/>
    <w:rsid w:val="00e11a05"/>
    <w:pPr>
      <w:keepNext w:val="true"/>
      <w:keepLines/>
      <w:widowControl/>
      <w:spacing w:before="120" w:after="120"/>
      <w:ind w:left="972" w:firstLine="708"/>
      <w:contextualSpacing/>
    </w:pPr>
    <w:rPr>
      <w:rFonts w:ascii="Times New Roman" w:hAnsi="Times New Roman" w:eastAsia="Times New Roman" w:cs="Times New Roman"/>
      <w:b/>
      <w:bCs/>
      <w:color w:val="auto"/>
      <w:sz w:val="28"/>
      <w:szCs w:val="28"/>
      <w:lang w:bidi="ar-SA"/>
    </w:rPr>
  </w:style>
  <w:style w:type="paragraph" w:styleId="1987371AAD4A4C36950D3E61E44B4F56" w:customStyle="1">
    <w:name w:val="1987371AAD4A4C36950D3E61E44B4F56"/>
    <w:qFormat/>
    <w:rsid w:val="00e11a05"/>
    <w:pPr>
      <w:widowControl/>
      <w:suppressAutoHyphens w:val="true"/>
      <w:bidi w:val="0"/>
      <w:spacing w:lineRule="auto" w:line="276" w:before="0" w:after="200"/>
      <w:jc w:val="left"/>
    </w:pPr>
    <w:rPr>
      <w:rFonts w:eastAsia="" w:eastAsiaTheme="minorEastAsia" w:ascii="Calibri" w:hAnsi="Calibri" w:cs=""/>
      <w:color w:val="auto"/>
      <w:kern w:val="0"/>
      <w:sz w:val="24"/>
      <w:szCs w:val="22"/>
      <w:lang w:eastAsia="ru-RU" w:val="ru-RU" w:bidi="ar-SA"/>
    </w:rPr>
  </w:style>
  <w:style w:type="paragraph" w:styleId="Style36" w:customStyle="1">
    <w:name w:val="Содержимое врезки"/>
    <w:basedOn w:val="Normal"/>
    <w:qFormat/>
    <w:rsid w:val="00e11a05"/>
    <w:pPr/>
    <w:rPr/>
  </w:style>
  <w:style w:type="paragraph" w:styleId="Style37" w:customStyle="1">
    <w:name w:val="Содержимое таблицы"/>
    <w:basedOn w:val="Normal"/>
    <w:qFormat/>
    <w:rsid w:val="00e11a05"/>
    <w:pPr>
      <w:suppressLineNumbers/>
    </w:pPr>
    <w:rPr/>
  </w:style>
  <w:style w:type="paragraph" w:styleId="Style38" w:customStyle="1">
    <w:name w:val="Заголовок таблицы"/>
    <w:basedOn w:val="Style37"/>
    <w:qFormat/>
    <w:rsid w:val="00e11a05"/>
    <w:pPr>
      <w:jc w:val="center"/>
    </w:pPr>
    <w:rPr>
      <w:b/>
      <w:bCs/>
    </w:rPr>
  </w:style>
  <w:style w:type="paragraph" w:styleId="219" w:customStyle="1">
    <w:name w:val="Нижний колонтитул2"/>
    <w:basedOn w:val="Style35"/>
    <w:qFormat/>
    <w:rsid w:val="00e11a05"/>
    <w:pPr/>
    <w:rPr/>
  </w:style>
  <w:style w:type="paragraph" w:styleId="220" w:customStyle="1">
    <w:name w:val="Верхний колонтитул2"/>
    <w:basedOn w:val="Style35"/>
    <w:qFormat/>
    <w:rsid w:val="00e11a05"/>
    <w:pPr>
      <w:suppressLineNumbers/>
      <w:tabs>
        <w:tab w:val="clear" w:pos="708"/>
        <w:tab w:val="center" w:pos="5190" w:leader="none"/>
        <w:tab w:val="right" w:pos="10381" w:leader="none"/>
      </w:tabs>
    </w:pPr>
    <w:rPr/>
  </w:style>
  <w:style w:type="paragraph" w:styleId="ListParagraph">
    <w:name w:val="List Paragraph"/>
    <w:basedOn w:val="Normal"/>
    <w:qFormat/>
    <w:rsid w:val="00e11a05"/>
    <w:pPr>
      <w:ind w:left="392" w:firstLine="708"/>
      <w:jc w:val="both"/>
    </w:pPr>
    <w:rPr>
      <w:rFonts w:ascii="Times New Roman" w:hAnsi="Times New Roman" w:eastAsia="Times New Roman" w:cs="Times New Roman"/>
      <w:lang w:eastAsia="en-US" w:bidi="ar-SA"/>
    </w:rPr>
  </w:style>
  <w:style w:type="paragraph" w:styleId="Style39">
    <w:name w:val="Header"/>
    <w:basedOn w:val="Normal"/>
    <w:link w:val="19"/>
    <w:uiPriority w:val="99"/>
    <w:unhideWhenUsed/>
    <w:rsid w:val="00e11a05"/>
    <w:pPr>
      <w:tabs>
        <w:tab w:val="clear" w:pos="708"/>
        <w:tab w:val="center" w:pos="4677" w:leader="none"/>
        <w:tab w:val="right" w:pos="9355" w:leader="none"/>
      </w:tabs>
    </w:pPr>
    <w:rPr/>
  </w:style>
  <w:style w:type="paragraph" w:styleId="Style40">
    <w:name w:val="Footer"/>
    <w:basedOn w:val="Normal"/>
    <w:link w:val="1a"/>
    <w:uiPriority w:val="99"/>
    <w:unhideWhenUsed/>
    <w:rsid w:val="00e11a05"/>
    <w:pPr>
      <w:tabs>
        <w:tab w:val="clear" w:pos="708"/>
        <w:tab w:val="center" w:pos="4677" w:leader="none"/>
        <w:tab w:val="right" w:pos="9355" w:leader="none"/>
      </w:tabs>
    </w:pPr>
    <w:rPr/>
  </w:style>
  <w:style w:type="numbering" w:styleId="NoList" w:default="1">
    <w:name w:val="No List"/>
    <w:uiPriority w:val="99"/>
    <w:semiHidden/>
    <w:unhideWhenUsed/>
    <w:qFormat/>
  </w:style>
  <w:style w:type="numbering" w:styleId="WW8Num5" w:customStyle="1">
    <w:name w:val="WW8Num5"/>
    <w:qFormat/>
    <w:rsid w:val="00e11a05"/>
  </w:style>
  <w:style w:type="numbering" w:styleId="WW8Num15" w:customStyle="1">
    <w:name w:val="WW8Num15"/>
    <w:qFormat/>
    <w:rsid w:val="00e11a05"/>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0">
    <w:name w:val="Table Grid"/>
    <w:basedOn w:val="a1"/>
    <w:uiPriority w:val="59"/>
    <w:rsid w:val="00e11a05"/>
    <w:pPr>
      <w:spacing w:after="0" w:line="240" w:lineRule="auto"/>
    </w:pPr>
    <w:rPr>
      <w:lang w:eastAsia="ru-RU" w:bidi="ru-RU"/>
      <w:sz w:val="20"/>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https://fipi.ru/gve/gve-11" TargetMode="External"/><Relationship Id="rId7" Type="http://schemas.openxmlformats.org/officeDocument/2006/relationships/hyperlink" Target="https://fipi.ru/gve/gve-11" TargetMode="Externa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LibreOffice/6.4.7.2$Linux_X86_64 LibreOffice_project/40$Build-2</Application>
  <Pages>54</Pages>
  <Words>13459</Words>
  <Characters>90142</Characters>
  <CharactersWithSpaces>103036</CharactersWithSpaces>
  <Paragraphs>883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Голощапова</dc:creator>
  <dc:description/>
  <dc:language>ru-RU</dc:language>
  <cp:lastModifiedBy/>
  <dcterms:modified xsi:type="dcterms:W3CDTF">2024-02-08T15:59:19Z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